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7C0C15F3" w14:textId="27DE08CD" w:rsidR="00E6386D" w:rsidRPr="0031705C" w:rsidRDefault="009B5075" w:rsidP="009B5075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338B5A" wp14:editId="63605DC9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841.85pt;height:99.2pt;z-index:-251657216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" fillcolor="#a07a5c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9C1AF17" wp14:editId="02FAD99D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841.85pt;height:8.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" fillcolor="#a07a5c" stroked="f">
                <w10:wrap anchorx="page" anchory="page"/>
              </v:rect>
            </w:pict>
          </mc:Fallback>
        </mc:AlternateContent>
      </w:r>
      <w:r w:rsidR="00897F96" w:rsidRPr="0031705C">
        <w:rPr>
          <w:rFonts w:ascii="Helvetica" w:hAnsi="Helvetica"/>
          <w:color w:val="FFFFFF" w:themeColor="background1"/>
          <w:sz w:val="48"/>
        </w:rPr>
        <w:t xml:space="preserve"> </w:t>
      </w:r>
      <w:r w:rsidR="0003793D" w:rsidRPr="00134422">
        <w:rPr>
          <w:rFonts w:ascii="Helvetica" w:hAnsi="Helvetica" w:cs="Arial"/>
          <w:color w:val="FFFFFF" w:themeColor="background1"/>
          <w:sz w:val="50"/>
        </w:rPr>
        <w:t>Likhetstecknets innebörd och variabelbegreppet</w:t>
      </w:r>
      <w:r w:rsidR="00C01326">
        <w:rPr>
          <w:rFonts w:ascii="Helvetica" w:hAnsi="Helvetica" w:cs="Arial"/>
          <w:color w:val="FFFFFF" w:themeColor="background1"/>
          <w:sz w:val="50"/>
        </w:rPr>
        <w:t xml:space="preserve"> </w:t>
      </w:r>
      <w:bookmarkStart w:id="0" w:name="_GoBack"/>
      <w:bookmarkEnd w:id="0"/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897F96" w:rsidRPr="000064D6" w14:paraId="02B30621" w14:textId="77777777" w:rsidTr="0003793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69E639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55F1C34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C9BF0D" w14:textId="77777777" w:rsidR="00897F96" w:rsidRPr="000064D6" w:rsidRDefault="00897F96" w:rsidP="00897F96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03793D" w:rsidRPr="005239D0" w14:paraId="04564007" w14:textId="77777777" w:rsidTr="0003793D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54F77767" w14:textId="3CB4DCAA" w:rsidR="0003793D" w:rsidRPr="005239D0" w:rsidRDefault="0045655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>Matematiska likheter och likhetstecknets betydelse.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58C25080" w14:textId="01822DEB" w:rsidR="0003793D" w:rsidRPr="005239D0" w:rsidRDefault="0045655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>Obekanta tal och deras egenskaper samt situationer där det finns behov av att teckna obekanta tal med en symbol.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07A5C"/>
          </w:tcPr>
          <w:p w14:paraId="1078C625" w14:textId="7A2840C6" w:rsidR="0003793D" w:rsidRPr="005239D0" w:rsidRDefault="00456558" w:rsidP="00897F96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 xml:space="preserve">Innebörden av variabelbegreppet och dess användning i algebraiska uttryck, formler och ekvationer  </w:t>
            </w:r>
          </w:p>
        </w:tc>
      </w:tr>
      <w:tr w:rsidR="00897F96" w:rsidRPr="00086D5F" w14:paraId="4F1FCA81" w14:textId="77777777" w:rsidTr="0003793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7CFC1"/>
          </w:tcPr>
          <w:p w14:paraId="7BE30410" w14:textId="7549D2CE" w:rsidR="00897F96" w:rsidRPr="00086D5F" w:rsidRDefault="00897F96" w:rsidP="00897F96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456558">
              <w:rPr>
                <w:rFonts w:ascii="Helvetica" w:hAnsi="Helvetica"/>
                <w:sz w:val="20"/>
              </w:rPr>
              <w:t>:</w:t>
            </w:r>
          </w:p>
        </w:tc>
      </w:tr>
      <w:tr w:rsidR="0003793D" w:rsidRPr="009E367A" w14:paraId="65367D2B" w14:textId="77777777" w:rsidTr="002F745D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275B1025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likhetstecknets olika innebörd dynamisk  </w:t>
            </w:r>
            <w:r w:rsidRPr="0003793D">
              <w:rPr>
                <w:rFonts w:ascii="Helvetica" w:hAnsi="Helvetica" w:cs="Times New Roman"/>
              </w:rPr>
              <w:br/>
              <w:t xml:space="preserve">t ex </w:t>
            </w:r>
            <w:r w:rsidRPr="0003793D">
              <w:rPr>
                <w:rFonts w:ascii="Cambria Math" w:hAnsi="Cambria Math" w:cs="Times New Roman"/>
              </w:rPr>
              <w:t>3 + 8  = ; 12 – 5 =</w:t>
            </w:r>
            <w:r w:rsidRPr="0003793D">
              <w:rPr>
                <w:rFonts w:ascii="Helvetica" w:hAnsi="Helvetica" w:cs="Times New Roman"/>
              </w:rPr>
              <w:t xml:space="preserve">  </w:t>
            </w:r>
            <w:r w:rsidRPr="0003793D">
              <w:rPr>
                <w:rFonts w:ascii="Helvetica" w:hAnsi="Helvetica" w:cs="Times New Roman"/>
              </w:rPr>
              <w:br/>
              <w:t xml:space="preserve">eller statiskt t ex  </w:t>
            </w:r>
            <w:r w:rsidRPr="0003793D">
              <w:rPr>
                <w:rFonts w:ascii="Cambria Math" w:hAnsi="Cambria Math" w:cs="Times New Roman"/>
              </w:rPr>
              <w:t>___ = 3 + 8 ;  4 = ___ − 7</w:t>
            </w:r>
          </w:p>
          <w:p w14:paraId="507EC295" w14:textId="6B87211F" w:rsidR="0003793D" w:rsidRPr="0003793D" w:rsidRDefault="0003793D" w:rsidP="0003793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skillnaden mellan likhet </w:t>
            </w:r>
            <w:r w:rsidRPr="0003793D">
              <w:rPr>
                <w:rFonts w:ascii="Cambria Math" w:hAnsi="Cambria Math" w:cs="Times New Roman"/>
              </w:rPr>
              <w:t>(=)</w:t>
            </w:r>
            <w:r w:rsidRPr="0003793D">
              <w:rPr>
                <w:rFonts w:ascii="Helvetica" w:hAnsi="Helvetica" w:cs="Times New Roman"/>
              </w:rPr>
              <w:t xml:space="preserve">, inte lika med </w:t>
            </w:r>
            <w:r w:rsidRPr="0003793D">
              <w:rPr>
                <w:rFonts w:ascii="Cambria Math" w:hAnsi="Cambria Math" w:cs="Times New Roman"/>
              </w:rPr>
              <w:t>(≠)</w:t>
            </w:r>
            <w:r w:rsidRPr="0003793D">
              <w:rPr>
                <w:rFonts w:ascii="Helvetica" w:hAnsi="Helvetica" w:cs="Times New Roman"/>
              </w:rPr>
              <w:t xml:space="preserve"> och olikhet </w:t>
            </w:r>
            <w:r w:rsidRPr="0003793D">
              <w:rPr>
                <w:rFonts w:ascii="Cambria Math" w:hAnsi="Cambria Math" w:cs="Times New Roman"/>
              </w:rPr>
              <w:t>( &gt;, &lt;)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5E0E45E4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likhetstecknets olika innebörd dynamisk  </w:t>
            </w:r>
            <w:r w:rsidRPr="0003793D">
              <w:rPr>
                <w:rFonts w:ascii="Helvetica" w:hAnsi="Helvetica" w:cs="Times New Roman"/>
              </w:rPr>
              <w:br/>
              <w:t xml:space="preserve">t ex </w:t>
            </w:r>
            <w:r w:rsidRPr="0003793D">
              <w:rPr>
                <w:rFonts w:ascii="Cambria Math" w:hAnsi="Cambria Math" w:cs="Times New Roman"/>
              </w:rPr>
              <w:t>387 + 81 =</w:t>
            </w:r>
            <w:r w:rsidRPr="0003793D">
              <w:rPr>
                <w:rFonts w:ascii="Helvetica" w:hAnsi="Helvetica" w:cs="Times New Roman"/>
              </w:rPr>
              <w:t xml:space="preserve"> </w:t>
            </w:r>
            <w:r w:rsidRPr="0003793D">
              <w:rPr>
                <w:rFonts w:ascii="Helvetica" w:hAnsi="Helvetica" w:cs="Times New Roman"/>
              </w:rPr>
              <w:br/>
              <w:t xml:space="preserve">eller statiskt t ex att </w:t>
            </w:r>
            <w:r w:rsidRPr="0003793D">
              <w:rPr>
                <w:rFonts w:ascii="Cambria Math" w:hAnsi="Cambria Math" w:cs="Times New Roman"/>
              </w:rPr>
              <w:t xml:space="preserve">7 + 5 = 15 - 3 = 6 · 2 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24</m:t>
                  </m:r>
                </m:num>
                <m:den>
                  <m:r>
                    <w:rPr>
                      <w:rFonts w:ascii="Cambria Math" w:hAnsi="Cambria Math" w:cs="Times New Roman"/>
                    </w:rPr>
                    <m:t>2</m:t>
                  </m:r>
                </m:den>
              </m:f>
            </m:oMath>
            <w:r w:rsidRPr="0003793D">
              <w:rPr>
                <w:rFonts w:ascii="Helvetica" w:hAnsi="Helvetica" w:cs="Times New Roman"/>
              </w:rPr>
              <w:t xml:space="preserve">  </w:t>
            </w:r>
          </w:p>
          <w:p w14:paraId="7372F08B" w14:textId="77777777" w:rsidR="00456558" w:rsidRDefault="0003793D" w:rsidP="00456558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att obekanta tal kan betecknas med en symbol t ex en bokstav som kan anta olika värden</w:t>
            </w:r>
          </w:p>
          <w:p w14:paraId="008FD239" w14:textId="1B82FEEE" w:rsidR="0003793D" w:rsidRPr="00456558" w:rsidRDefault="0003793D" w:rsidP="00456558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456558">
              <w:rPr>
                <w:rFonts w:ascii="Helvetica" w:hAnsi="Helvetica"/>
              </w:rPr>
              <w:t xml:space="preserve">skillnaden mellan likhet </w:t>
            </w:r>
            <w:r w:rsidRPr="00456558">
              <w:rPr>
                <w:rFonts w:ascii="Cambria Math" w:hAnsi="Cambria Math"/>
              </w:rPr>
              <w:t>(=)</w:t>
            </w:r>
            <w:r w:rsidRPr="00456558">
              <w:rPr>
                <w:rFonts w:ascii="Helvetica" w:hAnsi="Helvetica"/>
              </w:rPr>
              <w:t xml:space="preserve">, ungefär lika med </w:t>
            </w:r>
            <w:r w:rsidRPr="00456558">
              <w:rPr>
                <w:rFonts w:ascii="Cambria Math" w:hAnsi="Cambria Math"/>
              </w:rPr>
              <w:t>(≈)</w:t>
            </w:r>
            <w:r w:rsidRPr="00456558">
              <w:rPr>
                <w:rFonts w:ascii="Helvetica" w:hAnsi="Helvetica"/>
              </w:rPr>
              <w:t xml:space="preserve">, inte lika med </w:t>
            </w:r>
            <w:r w:rsidRPr="00456558">
              <w:rPr>
                <w:rFonts w:ascii="Cambria Math" w:hAnsi="Cambria Math"/>
              </w:rPr>
              <w:t>(≠)</w:t>
            </w:r>
            <w:r w:rsidRPr="00456558">
              <w:rPr>
                <w:rFonts w:ascii="Helvetica" w:hAnsi="Helvetica"/>
              </w:rPr>
              <w:t xml:space="preserve"> och olikhet </w:t>
            </w:r>
            <w:r w:rsidRPr="00456558">
              <w:rPr>
                <w:rFonts w:ascii="Cambria Math" w:hAnsi="Cambria Math"/>
              </w:rPr>
              <w:t>( &gt;, &lt;)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478CAA19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att bokstäver i ett uttryck/formel kan representera ett tal (t ex </w:t>
            </w:r>
            <w:r w:rsidRPr="0003793D">
              <w:rPr>
                <w:rFonts w:ascii="Cambria Math" w:hAnsi="Cambria Math" w:cs="Times New Roman"/>
              </w:rPr>
              <w:t>5</w:t>
            </w:r>
            <w:r w:rsidRPr="0003793D">
              <w:rPr>
                <w:rFonts w:ascii="Cambria Math" w:hAnsi="Cambria Math" w:cs="Times New Roman"/>
                <w:i/>
              </w:rPr>
              <w:t>x</w:t>
            </w:r>
            <w:r w:rsidRPr="0003793D">
              <w:rPr>
                <w:rFonts w:ascii="Cambria Math" w:hAnsi="Cambria Math" w:cs="Times New Roman"/>
              </w:rPr>
              <w:t>+2</w:t>
            </w:r>
            <w:r w:rsidRPr="0003793D">
              <w:rPr>
                <w:rFonts w:ascii="Helvetica" w:hAnsi="Helvetica" w:cs="Times New Roman"/>
              </w:rPr>
              <w:t xml:space="preserve">) men också ett begrepp (t ex </w:t>
            </w:r>
            <m:oMath>
              <m:r>
                <w:rPr>
                  <w:rFonts w:ascii="Cambria Math" w:hAnsi="Cambria Math" w:cs="STIXGeneral-Regular"/>
                </w:rPr>
                <m:t>A</m:t>
              </m:r>
              <m:r>
                <w:rPr>
                  <w:rFonts w:ascii="Cambria Math" w:hAnsi="Cambria Math" w:cs="Times New Roman"/>
                </w:rPr>
                <m:t>=</m:t>
              </m:r>
              <m:r>
                <w:rPr>
                  <w:rFonts w:ascii="Cambria Math" w:hAnsi="Cambria Math" w:cs="STIXGeneral-Regular"/>
                </w:rPr>
                <m:t>π</m:t>
              </m:r>
              <m:sSup>
                <m:sSupPr>
                  <m:ctrlPr>
                    <w:rPr>
                      <w:rFonts w:ascii="Cambria Math" w:hAnsi="Cambria Math" w:cs="Times New Roman"/>
                    </w:rPr>
                  </m:ctrlPr>
                </m:sSupPr>
                <m:e>
                  <m:r>
                    <w:rPr>
                      <w:rFonts w:ascii="Cambria Math" w:hAnsi="Cambria Math" w:cs="STIXGeneral-Regular"/>
                    </w:rPr>
                    <m:t>r</m:t>
                  </m:r>
                </m:e>
                <m:sup>
                  <m:r>
                    <w:rPr>
                      <w:rFonts w:ascii="Cambria Math" w:hAnsi="Cambria Math" w:cs="Times New Roman"/>
                    </w:rPr>
                    <m:t>2</m:t>
                  </m:r>
                </m:sup>
              </m:sSup>
            </m:oMath>
            <w:r w:rsidRPr="0003793D">
              <w:rPr>
                <w:rFonts w:ascii="Helvetica" w:eastAsiaTheme="minorEastAsia" w:hAnsi="Helvetica" w:cs="Times New Roman"/>
              </w:rPr>
              <w:t>)</w:t>
            </w:r>
          </w:p>
          <w:p w14:paraId="7A6652E7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att </w:t>
            </w:r>
            <w:r w:rsidRPr="0003793D">
              <w:rPr>
                <w:rFonts w:ascii="Cambria Math" w:hAnsi="Cambria Math" w:cs="Times New Roman"/>
              </w:rPr>
              <w:t>2</w:t>
            </w:r>
            <w:r w:rsidRPr="0003793D">
              <w:rPr>
                <w:rFonts w:ascii="Cambria Math" w:hAnsi="Cambria Math" w:cs="Times New Roman"/>
                <w:i/>
              </w:rPr>
              <w:t>a</w:t>
            </w:r>
            <w:r w:rsidRPr="0003793D">
              <w:rPr>
                <w:rFonts w:ascii="Helvetica" w:hAnsi="Helvetica" w:cs="Times New Roman"/>
              </w:rPr>
              <w:t xml:space="preserve"> betyder </w:t>
            </w:r>
            <w:r w:rsidRPr="0003793D">
              <w:rPr>
                <w:rFonts w:ascii="Cambria Math" w:hAnsi="Cambria Math" w:cs="Times New Roman"/>
              </w:rPr>
              <w:t xml:space="preserve">2 · </w:t>
            </w:r>
            <w:r w:rsidRPr="0003793D">
              <w:rPr>
                <w:rFonts w:ascii="Cambria Math" w:hAnsi="Cambria Math" w:cs="Times New Roman"/>
                <w:i/>
              </w:rPr>
              <w:t>a</w:t>
            </w:r>
            <w:r w:rsidRPr="0003793D">
              <w:rPr>
                <w:rFonts w:ascii="Helvetica" w:hAnsi="Helvetica" w:cs="Times New Roman"/>
                <w:i/>
              </w:rPr>
              <w:t>,</w:t>
            </w:r>
            <w:r w:rsidRPr="0003793D">
              <w:rPr>
                <w:rFonts w:ascii="Helvetica" w:hAnsi="Helvetica" w:cs="Times New Roman"/>
              </w:rPr>
              <w:t xml:space="preserve"> att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 vilket av uttrycken </w:t>
            </w:r>
            <w:r w:rsidRPr="0003793D">
              <w:rPr>
                <w:rFonts w:ascii="Cambria Math" w:eastAsia="Times New Roman" w:hAnsi="Cambria Math" w:cs="Times New Roman"/>
                <w:lang w:eastAsia="sv-SE"/>
              </w:rPr>
              <w:t>2</w:t>
            </w:r>
            <w:r w:rsidRPr="0003793D">
              <w:rPr>
                <w:rFonts w:ascii="Cambria Math" w:eastAsia="Times New Roman" w:hAnsi="Cambria Math" w:cs="Times New Roman"/>
                <w:i/>
                <w:lang w:eastAsia="sv-SE"/>
              </w:rPr>
              <w:t>a</w:t>
            </w:r>
            <w:r w:rsidRPr="0003793D">
              <w:rPr>
                <w:rFonts w:ascii="Cambria Math" w:eastAsia="Times New Roman" w:hAnsi="Cambria Math" w:cs="Times New Roman"/>
                <w:lang w:eastAsia="sv-SE"/>
              </w:rPr>
              <w:t xml:space="preserve"> 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eller </w:t>
            </w:r>
            <w:r w:rsidRPr="0003793D">
              <w:rPr>
                <w:rFonts w:ascii="Cambria Math" w:eastAsia="Times New Roman" w:hAnsi="Cambria Math" w:cs="Times New Roman"/>
                <w:lang w:eastAsia="sv-SE"/>
              </w:rPr>
              <w:t xml:space="preserve">2 + </w:t>
            </w:r>
            <w:r w:rsidRPr="0003793D">
              <w:rPr>
                <w:rFonts w:ascii="Cambria Math" w:eastAsia="Times New Roman" w:hAnsi="Cambria Math" w:cs="Times New Roman"/>
                <w:i/>
                <w:lang w:eastAsia="sv-SE"/>
              </w:rPr>
              <w:t>a</w:t>
            </w:r>
            <w:r w:rsidRPr="0003793D">
              <w:rPr>
                <w:rFonts w:ascii="Helvetica" w:eastAsia="Times New Roman" w:hAnsi="Helvetica" w:cs="Times New Roman"/>
                <w:i/>
                <w:lang w:eastAsia="sv-SE"/>
              </w:rPr>
              <w:t xml:space="preserve"> 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som är störst beror på värdet av </w:t>
            </w:r>
            <w:r w:rsidRPr="0003793D">
              <w:rPr>
                <w:rFonts w:ascii="Cambria Math" w:eastAsia="Times New Roman" w:hAnsi="Cambria Math" w:cs="Times New Roman"/>
                <w:i/>
                <w:lang w:eastAsia="sv-SE"/>
              </w:rPr>
              <w:t>a</w:t>
            </w:r>
          </w:p>
          <w:p w14:paraId="74619A98" w14:textId="77777777" w:rsidR="00456558" w:rsidRDefault="0003793D" w:rsidP="00456558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skillnaden mellan variabler och konstanter dvs. att en konstant har ett fixt värde och att en variabel kan anta olika värden</w:t>
            </w:r>
          </w:p>
          <w:p w14:paraId="3F9C2B50" w14:textId="5F74B3A6" w:rsidR="0003793D" w:rsidRPr="00456558" w:rsidRDefault="0003793D" w:rsidP="00456558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456558">
              <w:rPr>
                <w:rFonts w:ascii="Helvetica" w:hAnsi="Helvetica"/>
              </w:rPr>
              <w:t xml:space="preserve">skillnaden mellan likhet </w:t>
            </w:r>
            <w:r w:rsidRPr="00456558">
              <w:rPr>
                <w:rFonts w:ascii="Cambria Math" w:hAnsi="Cambria Math"/>
              </w:rPr>
              <w:t>(=)</w:t>
            </w:r>
            <w:r w:rsidRPr="00456558">
              <w:rPr>
                <w:rFonts w:ascii="Helvetica" w:hAnsi="Helvetica"/>
              </w:rPr>
              <w:t xml:space="preserve">, ungefär lika med </w:t>
            </w:r>
            <w:r w:rsidRPr="00456558">
              <w:rPr>
                <w:rFonts w:ascii="Cambria Math" w:hAnsi="Cambria Math"/>
              </w:rPr>
              <w:t>(≈)</w:t>
            </w:r>
            <w:r w:rsidRPr="00456558">
              <w:rPr>
                <w:rFonts w:ascii="Helvetica" w:hAnsi="Helvetica"/>
              </w:rPr>
              <w:t xml:space="preserve">, inte lika med </w:t>
            </w:r>
            <w:r w:rsidRPr="00456558">
              <w:rPr>
                <w:rFonts w:ascii="Cambria Math" w:hAnsi="Cambria Math"/>
              </w:rPr>
              <w:t>(≠)</w:t>
            </w:r>
            <w:r w:rsidRPr="00456558">
              <w:rPr>
                <w:rFonts w:ascii="Helvetica" w:hAnsi="Helvetica"/>
              </w:rPr>
              <w:t xml:space="preserve"> och olika typer av olikheter </w:t>
            </w:r>
            <w:r w:rsidRPr="00456558">
              <w:rPr>
                <w:rFonts w:ascii="Cambria Math" w:hAnsi="Cambria Math"/>
              </w:rPr>
              <w:t>( &gt;, &lt;,  ≤ , ≥)</w:t>
            </w:r>
          </w:p>
        </w:tc>
      </w:tr>
      <w:tr w:rsidR="0003793D" w:rsidRPr="00086D5F" w14:paraId="45A9C9A4" w14:textId="77777777" w:rsidTr="0003793D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7CFC1"/>
          </w:tcPr>
          <w:p w14:paraId="766CC40B" w14:textId="2C291D5A" w:rsidR="0003793D" w:rsidRPr="0003793D" w:rsidRDefault="0003793D" w:rsidP="00897F96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  <w:szCs w:val="20"/>
              </w:rPr>
            </w:pPr>
            <w:r w:rsidRPr="0003793D">
              <w:rPr>
                <w:rFonts w:ascii="Helvetica" w:hAnsi="Helvetica"/>
                <w:sz w:val="20"/>
                <w:szCs w:val="20"/>
              </w:rPr>
              <w:t xml:space="preserve">Bedömningen fokuserar även </w:t>
            </w:r>
            <w:r w:rsidRPr="0003793D">
              <w:rPr>
                <w:rFonts w:ascii="Helvetica" w:hAnsi="Helvetica"/>
                <w:b/>
                <w:sz w:val="20"/>
                <w:szCs w:val="20"/>
              </w:rPr>
              <w:t xml:space="preserve">hur väl </w:t>
            </w:r>
            <w:r w:rsidRPr="00456558">
              <w:rPr>
                <w:rFonts w:ascii="Helvetica" w:hAnsi="Helvetica"/>
                <w:sz w:val="20"/>
                <w:szCs w:val="20"/>
              </w:rPr>
              <w:t>eleven</w:t>
            </w:r>
            <w:r w:rsidR="00456558">
              <w:rPr>
                <w:rFonts w:ascii="Helvetica" w:hAnsi="Helvetica"/>
                <w:sz w:val="20"/>
                <w:szCs w:val="20"/>
              </w:rPr>
              <w:t>:</w:t>
            </w:r>
          </w:p>
        </w:tc>
      </w:tr>
      <w:tr w:rsidR="0003793D" w:rsidRPr="005239D0" w14:paraId="006DBD3C" w14:textId="77777777" w:rsidTr="002F745D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2B423023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använder likhetstecknet dvs. vänster och höger led är olika uttryck för samma tal</w:t>
            </w:r>
          </w:p>
          <w:p w14:paraId="253D72E7" w14:textId="7E5FE08A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eastAsia="Times" w:hAnsi="Helvetica" w:cs="Times New Roman"/>
                <w:lang w:eastAsia="sv-SE"/>
              </w:rPr>
              <w:t xml:space="preserve">bestämmer värden av obekanta tal i enkla likheter t ex 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15 </w:t>
            </w:r>
            <w:r w:rsidR="00456558">
              <w:rPr>
                <w:rFonts w:ascii="Cambria Math" w:eastAsia="Times" w:hAnsi="Cambria Math" w:cs="Times New Roman"/>
                <w:lang w:eastAsia="sv-SE"/>
              </w:rPr>
              <w:t>–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 __ = 8 ;  20 = __ +12 ;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br/>
              <w:t xml:space="preserve">8 + 7 = 5 · __ ;   ___ </w:t>
            </w:r>
            <w:r w:rsidR="00456558">
              <w:rPr>
                <w:rFonts w:ascii="Cambria Math" w:eastAsia="Times" w:hAnsi="Cambria Math" w:cs="Times New Roman"/>
                <w:lang w:eastAsia="sv-SE"/>
              </w:rPr>
              <w:t>–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 3 = 7</w:t>
            </w:r>
          </w:p>
          <w:p w14:paraId="416DC6A2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likheter och likhetstecken med olika uttrycksformer t ex med bilder, ord och/eller matematiska symboler</w:t>
            </w:r>
          </w:p>
          <w:p w14:paraId="484FAB64" w14:textId="2B6A0FF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ställer och besvarar frågor om likheter och likhetstecknets betydelse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76AECAFC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använder likhetstecknet korrekt dvs vänster och höger led är olika uttryck för samma tal</w:t>
            </w:r>
          </w:p>
          <w:p w14:paraId="2AAE2081" w14:textId="1760AFF6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eastAsia="Times" w:hAnsi="Helvetica" w:cs="Times New Roman"/>
                <w:lang w:eastAsia="sv-SE"/>
              </w:rPr>
              <w:t xml:space="preserve">bestämmer värden av obekanta tal i enkla likheter t ex 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35 </w:t>
            </w:r>
            <w:r w:rsidR="00456558">
              <w:rPr>
                <w:rFonts w:ascii="Cambria Math" w:eastAsia="Times" w:hAnsi="Cambria Math" w:cs="Times New Roman"/>
                <w:lang w:eastAsia="sv-SE"/>
              </w:rPr>
              <w:t>–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 __ = 8;   20 = x +12 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br/>
              <w:t>8 + 7 = 5 · x ; x – 4 = 18</w:t>
            </w:r>
          </w:p>
          <w:p w14:paraId="7521D18C" w14:textId="6C8B7282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" w:hAnsi="Helvetica" w:cs="Times New Roman"/>
                <w:lang w:eastAsia="sv-SE"/>
              </w:rPr>
              <w:t xml:space="preserve">bestämmer värdet av ett eller flera utelämnade tal i en likhet t ex  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4 · </w:t>
            </w:r>
            <w:r w:rsidR="00456558" w:rsidRPr="0003793D">
              <w:rPr>
                <w:rFonts w:ascii="Cambria Math" w:eastAsia="Times" w:hAnsi="Cambria Math" w:cs="Times New Roman"/>
                <w:lang w:eastAsia="sv-SE"/>
              </w:rPr>
              <w:t>__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 =  </w:t>
            </w:r>
            <w:r w:rsidR="00456558" w:rsidRPr="0003793D">
              <w:rPr>
                <w:rFonts w:ascii="Cambria Math" w:eastAsia="Times" w:hAnsi="Cambria Math" w:cs="Times New Roman"/>
                <w:lang w:eastAsia="sv-SE"/>
              </w:rPr>
              <w:t>__</w:t>
            </w:r>
            <w:r w:rsidRPr="0003793D">
              <w:rPr>
                <w:rFonts w:ascii="Cambria Math" w:eastAsia="Times" w:hAnsi="Cambria Math" w:cs="Times New Roman"/>
                <w:lang w:eastAsia="sv-SE"/>
              </w:rPr>
              <w:t xml:space="preserve"> + 10</w:t>
            </w:r>
            <w:r w:rsidRPr="0003793D">
              <w:rPr>
                <w:rFonts w:ascii="Helvetica" w:eastAsia="Times" w:hAnsi="Helvetica" w:cs="Times New Roman"/>
                <w:lang w:eastAsia="sv-SE"/>
              </w:rPr>
              <w:t xml:space="preserve"> </w:t>
            </w:r>
          </w:p>
          <w:p w14:paraId="2D70DC26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tolkar och skriver språkliga uttryck med symboler t ex två mindre än x skrivs </w:t>
            </w:r>
            <w:r w:rsidRPr="0003793D">
              <w:rPr>
                <w:rFonts w:ascii="Cambria Math" w:hAnsi="Cambria Math" w:cs="Times New Roman"/>
                <w:i/>
              </w:rPr>
              <w:t>x</w:t>
            </w:r>
            <w:r w:rsidRPr="0003793D">
              <w:rPr>
                <w:rFonts w:ascii="Cambria Math" w:hAnsi="Cambria Math" w:cs="Times New Roman"/>
              </w:rPr>
              <w:t xml:space="preserve"> – 2,</w:t>
            </w:r>
            <w:r w:rsidRPr="0003793D">
              <w:rPr>
                <w:rFonts w:ascii="Helvetica" w:hAnsi="Helvetica" w:cs="Times New Roman"/>
              </w:rPr>
              <w:t xml:space="preserve"> dubbelt så mycket som x skrivs </w:t>
            </w:r>
            <w:r w:rsidRPr="0003793D">
              <w:rPr>
                <w:rFonts w:ascii="Cambria Math" w:hAnsi="Cambria Math" w:cs="Times New Roman"/>
              </w:rPr>
              <w:t xml:space="preserve">2 · </w:t>
            </w:r>
            <w:r w:rsidRPr="0003793D">
              <w:rPr>
                <w:rFonts w:ascii="Cambria Math" w:hAnsi="Cambria Math" w:cs="Times New Roman"/>
                <w:i/>
              </w:rPr>
              <w:t>x, 2x</w:t>
            </w:r>
          </w:p>
          <w:p w14:paraId="5DBA740C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 xml:space="preserve">redovisar sina tankar om obekanta tal med </w:t>
            </w:r>
            <w:r w:rsidRPr="0003793D">
              <w:rPr>
                <w:rFonts w:ascii="Helvetica" w:hAnsi="Helvetica" w:cs="Times New Roman"/>
              </w:rPr>
              <w:lastRenderedPageBreak/>
              <w:t>olika uttrycksformer t ex med bilder, ord och/eller matematiska symboler</w:t>
            </w:r>
          </w:p>
          <w:p w14:paraId="52999944" w14:textId="5502CCD2" w:rsidR="0003793D" w:rsidRPr="0003793D" w:rsidRDefault="0003793D" w:rsidP="0003793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1F497D" w:themeColor="text2"/>
              </w:rPr>
            </w:pPr>
            <w:r w:rsidRPr="0003793D">
              <w:rPr>
                <w:rFonts w:ascii="Helvetica" w:hAnsi="Helvetica" w:cs="Times New Roman"/>
              </w:rPr>
              <w:t>ställer frågor, framför och bemöter matematiska resonemang om likheter och obekanta tal och deras. egenskaper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12FA7018" w14:textId="77777777" w:rsidR="0003793D" w:rsidRPr="0003793D" w:rsidRDefault="0003793D" w:rsidP="0003793D">
            <w:pPr>
              <w:pStyle w:val="Liststycke"/>
              <w:numPr>
                <w:ilvl w:val="0"/>
                <w:numId w:val="3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lastRenderedPageBreak/>
              <w:t xml:space="preserve">använder likhetstecknet och olika olikhetstecken korrekt </w:t>
            </w:r>
          </w:p>
          <w:p w14:paraId="2CAAFDB2" w14:textId="77777777" w:rsidR="0003793D" w:rsidRPr="0003793D" w:rsidRDefault="0003793D" w:rsidP="0003793D">
            <w:pPr>
              <w:pStyle w:val="Liststycke"/>
              <w:numPr>
                <w:ilvl w:val="0"/>
                <w:numId w:val="3"/>
              </w:numPr>
              <w:spacing w:after="12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hantera algebraiska uttryck t ex förenklar, bryter ut ett tal eller en variabel, beräknar uttryckets värde för olika värden på variablerna</w:t>
            </w:r>
          </w:p>
          <w:p w14:paraId="36D35940" w14:textId="77777777" w:rsidR="0003793D" w:rsidRPr="0003793D" w:rsidRDefault="0003793D" w:rsidP="0003793D">
            <w:pPr>
              <w:pStyle w:val="Liststycke"/>
              <w:numPr>
                <w:ilvl w:val="0"/>
                <w:numId w:val="3"/>
              </w:numPr>
              <w:spacing w:before="120" w:after="6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variabler, uttryck, formler och ekvationer med olika uttrycksformer t ex med bilder, ord eller matematiska symboler och växlar mellan dessa</w:t>
            </w:r>
          </w:p>
          <w:p w14:paraId="0F2DFEA6" w14:textId="77777777" w:rsidR="008D2E1F" w:rsidRDefault="0003793D" w:rsidP="0003793D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lastRenderedPageBreak/>
              <w:t>följer, framför och bemöter matematiska resonemang om variabler, uttryck, formler och ekvationer</w:t>
            </w:r>
          </w:p>
          <w:p w14:paraId="3E3488B8" w14:textId="728ECF96" w:rsidR="0003793D" w:rsidRPr="008D2E1F" w:rsidRDefault="0003793D" w:rsidP="008D2E1F">
            <w:pPr>
              <w:jc w:val="center"/>
              <w:rPr>
                <w:rFonts w:ascii="Helvetica" w:hAnsi="Helvetica"/>
                <w:sz w:val="22"/>
                <w:szCs w:val="22"/>
              </w:rPr>
            </w:pPr>
            <w:r w:rsidRPr="008D2E1F">
              <w:rPr>
                <w:rFonts w:ascii="Helvetica" w:hAnsi="Helvetica"/>
                <w:sz w:val="22"/>
                <w:szCs w:val="22"/>
              </w:rPr>
              <w:br/>
            </w:r>
            <w:r w:rsidRPr="008D2E1F">
              <w:rPr>
                <w:rFonts w:ascii="Helvetica" w:hAnsi="Helvetica"/>
                <w:i/>
                <w:sz w:val="22"/>
                <w:szCs w:val="22"/>
              </w:rPr>
              <w:t xml:space="preserve">Mer om formler finns under kunskapsområdet </w:t>
            </w:r>
            <w:r w:rsidRPr="008D2E1F">
              <w:rPr>
                <w:rFonts w:ascii="Helvetica" w:hAnsi="Helvetica"/>
                <w:i/>
                <w:sz w:val="22"/>
                <w:szCs w:val="22"/>
              </w:rPr>
              <w:br/>
              <w:t>Samband och förändring</w:t>
            </w:r>
          </w:p>
        </w:tc>
      </w:tr>
    </w:tbl>
    <w:p w14:paraId="56E0515E" w14:textId="6E20D4AD" w:rsidR="001B3CD0" w:rsidRDefault="001B3CD0" w:rsidP="00897F96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5DB8658B" w14:textId="56F5E8C8" w:rsidR="0003793D" w:rsidRPr="0031705C" w:rsidRDefault="001B3CD0" w:rsidP="0003793D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>
        <w:rPr>
          <w:rFonts w:ascii="Helvetica" w:hAnsi="Helvetica"/>
          <w:b/>
          <w:color w:val="000000" w:themeColor="text1"/>
          <w:sz w:val="48"/>
        </w:rPr>
        <w:br w:type="page"/>
      </w:r>
      <w:r w:rsidR="0003793D"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5831C2C" wp14:editId="21DC9D60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3" name="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" o:spid="_x0000_s1026" style="position:absolute;margin-left:0;margin-top:0;width:841.85pt;height:99.2pt;z-index:-251654144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" fillcolor="#a07a5c" stroked="f">
                <v:textbox inset="0,,0"/>
                <w10:wrap anchorx="page" anchory="page"/>
              </v:rect>
            </w:pict>
          </mc:Fallback>
        </mc:AlternateContent>
      </w:r>
      <w:r w:rsidR="0003793D"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78E3A1A" wp14:editId="1657C333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4" name="Rektange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4" o:spid="_x0000_s1026" style="position:absolute;margin-left:0;margin-top:104.9pt;width:841.85pt;height:8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" fillcolor="#a07a5c" stroked="f">
                <w10:wrap anchorx="page" anchory="page"/>
              </v:rect>
            </w:pict>
          </mc:Fallback>
        </mc:AlternateContent>
      </w:r>
      <w:r w:rsidR="0003793D" w:rsidRPr="0031705C">
        <w:rPr>
          <w:rFonts w:ascii="Helvetica" w:hAnsi="Helvetica"/>
          <w:color w:val="FFFFFF" w:themeColor="background1"/>
          <w:sz w:val="48"/>
        </w:rPr>
        <w:t xml:space="preserve"> </w:t>
      </w:r>
      <w:r w:rsidR="0003793D" w:rsidRPr="00134422">
        <w:rPr>
          <w:rFonts w:ascii="Helvetica" w:hAnsi="Helvetica" w:cs="Arial"/>
          <w:color w:val="FFFFFF" w:themeColor="background1"/>
          <w:sz w:val="50"/>
        </w:rPr>
        <w:t>Matematiska mönster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03793D" w:rsidRPr="000064D6" w14:paraId="3594DF07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61C7392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C8A5500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1EB93E1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03793D" w:rsidRPr="005239D0" w14:paraId="7733A6EC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2B3CE38A" w14:textId="046FF296" w:rsidR="0003793D" w:rsidRPr="005239D0" w:rsidRDefault="005E3D07" w:rsidP="0003793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>Hur enkla mönster i talföljder och enkla geometriska mönster kan konstrueras, beskrivas och uttryckas</w:t>
            </w:r>
            <w:r w:rsidR="0003793D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59F1F05C" w14:textId="55BA0B27" w:rsidR="0003793D" w:rsidRPr="005239D0" w:rsidRDefault="005E3D07" w:rsidP="0003793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>Hur mönster i talföljder och geometriska mönster kan konstrueras, beskrivas och uttryckas.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07A5C"/>
          </w:tcPr>
          <w:p w14:paraId="3737EAB3" w14:textId="5D4ACCE1" w:rsidR="0003793D" w:rsidRPr="005239D0" w:rsidRDefault="005E3D07" w:rsidP="0003793D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="0003793D" w:rsidRPr="00134422">
              <w:rPr>
                <w:rFonts w:ascii="Helvetica" w:hAnsi="Helvetica" w:cs="Arial"/>
                <w:color w:val="FFFFFF" w:themeColor="background1"/>
                <w:sz w:val="20"/>
              </w:rPr>
              <w:t>Fördjupning av mönster i talföljder och geometriska mönster, framför allt hur de kan beskrivas generellt</w:t>
            </w:r>
            <w:r w:rsidR="0003793D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</w:tr>
      <w:tr w:rsidR="0003793D" w:rsidRPr="00086D5F" w14:paraId="39FCE6C5" w14:textId="77777777" w:rsidTr="008D2E1F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7CFC1"/>
          </w:tcPr>
          <w:p w14:paraId="13979A08" w14:textId="19A2BB4B" w:rsidR="0003793D" w:rsidRPr="00086D5F" w:rsidRDefault="0003793D" w:rsidP="008D2E1F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5E3D07">
              <w:rPr>
                <w:rFonts w:ascii="Helvetica" w:hAnsi="Helvetica"/>
                <w:sz w:val="20"/>
              </w:rPr>
              <w:t>:</w:t>
            </w:r>
          </w:p>
        </w:tc>
      </w:tr>
      <w:tr w:rsidR="0003793D" w:rsidRPr="009E367A" w14:paraId="7A575A3A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258E047B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tolkar och fortsätter enkla geometriska mönster och enkla mönster i talföljder</w:t>
            </w:r>
          </w:p>
          <w:p w14:paraId="544E9F4D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ritar egna geometriska mönster och skriver enkla mönster i talföljder</w:t>
            </w:r>
          </w:p>
          <w:p w14:paraId="674224C9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tolkar och beskriver enkla geometriska mönster och enkla mönster i talföljder</w:t>
            </w:r>
          </w:p>
          <w:p w14:paraId="6F8A2EB9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enkla mönster i talföljder och enkla geometriska mönster med olika uttrycksformer t ex i handling, med konkret material, bilder, ord och/eller matematiska symboler</w:t>
            </w:r>
          </w:p>
          <w:p w14:paraId="362DE072" w14:textId="232F6B24" w:rsidR="0003793D" w:rsidRPr="0003793D" w:rsidRDefault="0003793D" w:rsidP="0003793D">
            <w:pPr>
              <w:pStyle w:val="Liststycke"/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ställer och besvarar frågor om mönster i talföljder och enkla geometriska mönster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1A02B74B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 xml:space="preserve">tolkar, avbildar och fortsätter mönster i talföljder och geometriska mönster </w:t>
            </w:r>
          </w:p>
          <w:p w14:paraId="753E6906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konstruerar egna mönster i talföljer och geometriska mönster</w:t>
            </w:r>
          </w:p>
          <w:p w14:paraId="764FEE88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 xml:space="preserve">beskriver mönster i talföljder och geometriska mönster generellt med ord, bild eller symboler </w:t>
            </w:r>
          </w:p>
          <w:p w14:paraId="737ED236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before="120" w:after="6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mönster i talföljder och geometriska mönster med olika uttrycksformer t ex med konkret material, bilder, ord eller matematiska symboler och växlar mellan dessa</w:t>
            </w:r>
          </w:p>
          <w:p w14:paraId="635356BA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ställer frågor, framför och bemöter matematiska resonemang om mönster i talföljder och geometriska mönster</w:t>
            </w:r>
          </w:p>
          <w:p w14:paraId="0E3AEAB5" w14:textId="77777777" w:rsidR="00E9479D" w:rsidRDefault="00E9479D" w:rsidP="0003793D">
            <w:pPr>
              <w:ind w:left="284" w:hanging="284"/>
              <w:jc w:val="center"/>
              <w:rPr>
                <w:rFonts w:ascii="Helvetica" w:hAnsi="Helvetica"/>
                <w:i/>
                <w:sz w:val="22"/>
                <w:szCs w:val="22"/>
              </w:rPr>
            </w:pPr>
          </w:p>
          <w:p w14:paraId="17D0C758" w14:textId="0F331A2E" w:rsidR="0003793D" w:rsidRPr="0003793D" w:rsidRDefault="0003793D" w:rsidP="0003793D">
            <w:pPr>
              <w:ind w:left="284" w:hanging="284"/>
              <w:jc w:val="center"/>
              <w:rPr>
                <w:rFonts w:ascii="Helvetica" w:hAnsi="Helvetica"/>
                <w:sz w:val="22"/>
                <w:szCs w:val="22"/>
              </w:rPr>
            </w:pPr>
            <w:r w:rsidRPr="0003793D">
              <w:rPr>
                <w:rFonts w:ascii="Helvetica" w:hAnsi="Helvetica"/>
                <w:i/>
                <w:sz w:val="22"/>
                <w:szCs w:val="22"/>
              </w:rPr>
              <w:t xml:space="preserve">Mer om mönster finns under kunskapsområdet </w:t>
            </w:r>
            <w:r w:rsidRPr="0003793D">
              <w:rPr>
                <w:rFonts w:ascii="Helvetica" w:hAnsi="Helvetica"/>
                <w:i/>
                <w:sz w:val="22"/>
                <w:szCs w:val="22"/>
              </w:rPr>
              <w:br/>
              <w:t>Samband och förändring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69784095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 xml:space="preserve">tolkar, avbildar, fortsätter och konstruerar 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>egna mönster</w:t>
            </w:r>
            <w:r w:rsidRPr="0003793D">
              <w:rPr>
                <w:rFonts w:ascii="Helvetica" w:hAnsi="Helvetica" w:cs="Times New Roman"/>
              </w:rPr>
              <w:t xml:space="preserve"> i talföljer och geometriska mönster</w:t>
            </w:r>
          </w:p>
          <w:p w14:paraId="455276BC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4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uppfattar de strukturer som kännetecknar olika mönster samt beskriver dessa generellt med ord, bild och med algebraiska symboler</w:t>
            </w:r>
          </w:p>
          <w:p w14:paraId="07A1E5A3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before="120" w:after="6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mönster i talföljder och geometriska mönster med olika uttrycksformer t ex bilder, ord eller matematiska symboler och växlar mellan dessa</w:t>
            </w:r>
          </w:p>
          <w:p w14:paraId="68F361CC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before="120" w:after="6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följer, framför och bemöter matematiska resonemang om mönster i talföljder och geometriska mönster</w:t>
            </w:r>
          </w:p>
          <w:p w14:paraId="5BFBC92B" w14:textId="77777777" w:rsidR="0003793D" w:rsidRPr="0003793D" w:rsidRDefault="0003793D" w:rsidP="0003793D">
            <w:pPr>
              <w:pStyle w:val="Liststycke"/>
              <w:spacing w:before="120" w:after="40"/>
              <w:ind w:left="284" w:hanging="284"/>
              <w:rPr>
                <w:rFonts w:ascii="Helvetica" w:hAnsi="Helvetica" w:cs="Times New Roman"/>
                <w:i/>
              </w:rPr>
            </w:pPr>
          </w:p>
          <w:p w14:paraId="0636AB54" w14:textId="65614C56" w:rsidR="0003793D" w:rsidRPr="0003793D" w:rsidRDefault="0003793D" w:rsidP="00E9479D">
            <w:pPr>
              <w:contextualSpacing/>
              <w:jc w:val="center"/>
              <w:rPr>
                <w:rFonts w:ascii="Helvetica" w:hAnsi="Helvetica"/>
                <w:sz w:val="22"/>
                <w:szCs w:val="22"/>
              </w:rPr>
            </w:pPr>
            <w:r w:rsidRPr="0003793D">
              <w:rPr>
                <w:rFonts w:ascii="Helvetica" w:hAnsi="Helvetica"/>
                <w:i/>
                <w:sz w:val="22"/>
                <w:szCs w:val="22"/>
              </w:rPr>
              <w:t xml:space="preserve">Mer om mönster finns under kunskapsområdet </w:t>
            </w:r>
            <w:r w:rsidRPr="0003793D">
              <w:rPr>
                <w:rFonts w:ascii="Helvetica" w:hAnsi="Helvetica"/>
                <w:i/>
                <w:sz w:val="22"/>
                <w:szCs w:val="22"/>
              </w:rPr>
              <w:br/>
              <w:t>Samband och förändring</w:t>
            </w:r>
          </w:p>
        </w:tc>
      </w:tr>
    </w:tbl>
    <w:p w14:paraId="0C05CC81" w14:textId="77777777" w:rsidR="0003793D" w:rsidRDefault="0003793D" w:rsidP="0003793D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2D042391" w14:textId="3FE84781" w:rsidR="0003793D" w:rsidRDefault="0003793D">
      <w:pPr>
        <w:rPr>
          <w:rFonts w:ascii="Helvetica" w:hAnsi="Helvetica"/>
          <w:sz w:val="48"/>
        </w:rPr>
      </w:pPr>
      <w:r>
        <w:rPr>
          <w:rFonts w:ascii="Helvetica" w:hAnsi="Helvetica"/>
          <w:sz w:val="48"/>
        </w:rPr>
        <w:br w:type="page"/>
      </w:r>
    </w:p>
    <w:p w14:paraId="608573E7" w14:textId="7F228382" w:rsidR="0003793D" w:rsidRPr="0031705C" w:rsidRDefault="0003793D" w:rsidP="0003793D">
      <w:pPr>
        <w:tabs>
          <w:tab w:val="left" w:pos="8520"/>
        </w:tabs>
        <w:spacing w:after="1200"/>
        <w:ind w:left="851"/>
        <w:rPr>
          <w:rFonts w:ascii="Helvetica" w:hAnsi="Helvetica"/>
          <w:color w:val="FFFFFF" w:themeColor="background1"/>
          <w:sz w:val="48"/>
        </w:rPr>
      </w:pP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608E445" wp14:editId="2E2A1697">
                <wp:simplePos x="0" y="0"/>
                <mc:AlternateContent>
                  <mc:Choice Requires="wp14">
                    <wp:positionH relativeFrom="page">
                      <wp14:pctPosHOffset>0</wp14:pctPosHOffset>
                    </wp:positionH>
                  </mc:Choice>
                  <mc:Fallback>
                    <wp:positionH relativeFrom="page">
                      <wp:posOffset>0</wp:posOffset>
                    </wp:positionH>
                  </mc:Fallback>
                </mc:AlternateContent>
                <mc:AlternateContent>
                  <mc:Choice Requires="wp14">
                    <wp:positionV relativeFrom="page">
                      <wp14:pctPosVOffset>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10691495" cy="1259840"/>
                <wp:effectExtent l="0" t="0" r="1905" b="10160"/>
                <wp:wrapNone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25984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5" o:spid="_x0000_s1026" style="position:absolute;margin-left:0;margin-top:0;width:841.85pt;height:99.2pt;z-index:-251651072;visibility:visible;mso-wrap-style:square;mso-width-percent:0;mso-height-percent:0;mso-left-percent:0;mso-top-percent:0;mso-wrap-distance-left:9pt;mso-wrap-distance-top:0;mso-wrap-distance-right:9pt;mso-wrap-distance-bottom:0;mso-position-horizontal-relative:page;mso-position-vertical-relative:page;mso-width-percent:0;mso-height-percent:0;mso-left-percent:0;mso-top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" fillcolor="#a07a5c" stroked="f">
                <v:textbox inset="0,,0"/>
                <w10:wrap anchorx="page" anchory="page"/>
              </v:rect>
            </w:pict>
          </mc:Fallback>
        </mc:AlternateContent>
      </w:r>
      <w:r w:rsidRPr="0031705C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FB16B6F" wp14:editId="74734D39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10691495" cy="107950"/>
                <wp:effectExtent l="0" t="0" r="1905" b="0"/>
                <wp:wrapNone/>
                <wp:docPr id="6" name="Rektange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91495" cy="107950"/>
                        </a:xfrm>
                        <a:prstGeom prst="rect">
                          <a:avLst/>
                        </a:prstGeom>
                        <a:solidFill>
                          <a:srgbClr val="A07A5C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6" o:spid="_x0000_s1026" style="position:absolute;margin-left:0;margin-top:104.9pt;width:841.85pt;height:8.5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" fillcolor="#a07a5c" stroked="f">
                <w10:wrap anchorx="page" anchory="page"/>
              </v:rect>
            </w:pict>
          </mc:Fallback>
        </mc:AlternateContent>
      </w:r>
      <w:r w:rsidRPr="0031705C">
        <w:rPr>
          <w:rFonts w:ascii="Helvetica" w:hAnsi="Helvetica"/>
          <w:color w:val="FFFFFF" w:themeColor="background1"/>
          <w:sz w:val="48"/>
        </w:rPr>
        <w:t xml:space="preserve"> </w:t>
      </w:r>
      <w:r w:rsidRPr="00134422">
        <w:rPr>
          <w:rFonts w:ascii="Helvetica" w:hAnsi="Helvetica" w:cs="Arial"/>
          <w:color w:val="FFFFFF" w:themeColor="background1"/>
          <w:sz w:val="50"/>
        </w:rPr>
        <w:t>Algebraiska uttryck och ekvationer samt ekvationslösning</w:t>
      </w:r>
    </w:p>
    <w:tbl>
      <w:tblPr>
        <w:tblStyle w:val="Tabellrutnt"/>
        <w:tblW w:w="14742" w:type="dxa"/>
        <w:tblInd w:w="9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4850"/>
        <w:gridCol w:w="4946"/>
        <w:gridCol w:w="4946"/>
      </w:tblGrid>
      <w:tr w:rsidR="0003793D" w:rsidRPr="000064D6" w14:paraId="7EBCA197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ABC60EC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1-3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7DF2F2D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4-6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821AB7D" w14:textId="77777777" w:rsidR="0003793D" w:rsidRPr="000064D6" w:rsidRDefault="0003793D" w:rsidP="008D2E1F">
            <w:pPr>
              <w:spacing w:before="60" w:after="60"/>
              <w:ind w:left="709" w:hanging="709"/>
              <w:jc w:val="center"/>
              <w:rPr>
                <w:rFonts w:ascii="Helvetica" w:hAnsi="Helvetica" w:cs="Arial"/>
                <w:b/>
                <w:color w:val="000000" w:themeColor="text1"/>
                <w:sz w:val="20"/>
              </w:rPr>
            </w:pPr>
            <w:r w:rsidRPr="000064D6">
              <w:rPr>
                <w:rFonts w:ascii="Helvetica" w:hAnsi="Helvetica" w:cs="Arial"/>
                <w:b/>
                <w:color w:val="000000" w:themeColor="text1"/>
                <w:sz w:val="20"/>
              </w:rPr>
              <w:t>Åk 7-9</w:t>
            </w:r>
          </w:p>
        </w:tc>
      </w:tr>
      <w:tr w:rsidR="0003793D" w:rsidRPr="005239D0" w14:paraId="21C310C1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25900D20" w14:textId="4E0DB379" w:rsidR="0003793D" w:rsidRPr="005239D0" w:rsidRDefault="005E3D07" w:rsidP="008D2E1F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Pr="005E3D07">
              <w:rPr>
                <w:rFonts w:ascii="Helvetica" w:hAnsi="Helvetica" w:cs="Arial"/>
                <w:color w:val="FFFFFF" w:themeColor="background1"/>
                <w:sz w:val="20"/>
              </w:rPr>
              <w:t>Förkunskaper till algebra (prealgebra)</w:t>
            </w:r>
            <w:r w:rsidR="0003793D">
              <w:rPr>
                <w:rFonts w:ascii="Helvetica" w:hAnsi="Helvetica" w:cs="Arial"/>
                <w:color w:val="FFFFFF" w:themeColor="background1"/>
                <w:sz w:val="20"/>
              </w:rPr>
              <w:t>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A07A5C"/>
          </w:tcPr>
          <w:p w14:paraId="565239BE" w14:textId="1F36C17B" w:rsidR="005E3D07" w:rsidRPr="005E3D07" w:rsidRDefault="005E3D07" w:rsidP="005E3D07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Pr="005E3D07">
              <w:rPr>
                <w:rFonts w:ascii="Helvetica" w:hAnsi="Helvetica" w:cs="Arial"/>
                <w:color w:val="FFFFFF" w:themeColor="background1"/>
                <w:sz w:val="20"/>
              </w:rPr>
              <w:t>Enkla algebraiska uttryck och ekvationer som är relevanta för eleven.</w:t>
            </w:r>
          </w:p>
          <w:p w14:paraId="2254546D" w14:textId="12A95EDB" w:rsidR="0003793D" w:rsidRPr="005239D0" w:rsidRDefault="005E3D07" w:rsidP="005E3D07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Pr="005E3D07">
              <w:rPr>
                <w:rFonts w:ascii="Helvetica" w:hAnsi="Helvetica" w:cs="Arial"/>
                <w:color w:val="FFFFFF" w:themeColor="background1"/>
                <w:sz w:val="20"/>
              </w:rPr>
              <w:t>Metoder för enkel ekvationslösning.</w:t>
            </w:r>
          </w:p>
        </w:tc>
        <w:tc>
          <w:tcPr>
            <w:tcW w:w="4946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A07A5C"/>
          </w:tcPr>
          <w:p w14:paraId="2586C9B1" w14:textId="40322F40" w:rsidR="005E3D07" w:rsidRPr="005E3D07" w:rsidRDefault="005E3D07" w:rsidP="005E3D07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Pr="005E3D07">
              <w:rPr>
                <w:rFonts w:ascii="Helvetica" w:hAnsi="Helvetica" w:cs="Arial"/>
                <w:color w:val="FFFFFF" w:themeColor="background1"/>
                <w:sz w:val="20"/>
              </w:rPr>
              <w:t>Algebraiska uttryck, formler och ekvationer som är relevanta för eleven.</w:t>
            </w:r>
          </w:p>
          <w:p w14:paraId="28BE25F6" w14:textId="604B8C7B" w:rsidR="0003793D" w:rsidRPr="005239D0" w:rsidRDefault="005E3D07" w:rsidP="005E3D07">
            <w:pPr>
              <w:spacing w:before="100" w:after="100"/>
              <w:rPr>
                <w:rFonts w:ascii="Helvetica" w:hAnsi="Helvetica" w:cs="Arial"/>
                <w:color w:val="FFFFFF" w:themeColor="background1"/>
                <w:sz w:val="20"/>
              </w:rPr>
            </w:pPr>
            <w:r>
              <w:rPr>
                <w:rFonts w:ascii="Helvetica" w:hAnsi="Helvetica" w:cs="Arial"/>
                <w:color w:val="FFFFFF" w:themeColor="background1"/>
                <w:sz w:val="20"/>
              </w:rPr>
              <w:t xml:space="preserve">• </w:t>
            </w:r>
            <w:r w:rsidRPr="005E3D07">
              <w:rPr>
                <w:rFonts w:ascii="Helvetica" w:hAnsi="Helvetica" w:cs="Arial"/>
                <w:color w:val="FFFFFF" w:themeColor="background1"/>
                <w:sz w:val="20"/>
              </w:rPr>
              <w:t>Metoder för ekvationslösning.</w:t>
            </w:r>
          </w:p>
        </w:tc>
      </w:tr>
      <w:tr w:rsidR="0003793D" w:rsidRPr="00086D5F" w14:paraId="2131C7B6" w14:textId="77777777" w:rsidTr="008D2E1F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7CFC1"/>
          </w:tcPr>
          <w:p w14:paraId="53669367" w14:textId="5372A3E0" w:rsidR="0003793D" w:rsidRPr="00086D5F" w:rsidRDefault="0003793D" w:rsidP="008D2E1F">
            <w:pPr>
              <w:tabs>
                <w:tab w:val="left" w:pos="13728"/>
              </w:tabs>
              <w:spacing w:before="100" w:after="60"/>
              <w:rPr>
                <w:rFonts w:ascii="Helvetica" w:hAnsi="Helvetica"/>
                <w:sz w:val="20"/>
              </w:rPr>
            </w:pPr>
            <w:r w:rsidRPr="00086D5F">
              <w:rPr>
                <w:rFonts w:ascii="Helvetica" w:hAnsi="Helvetica"/>
                <w:sz w:val="20"/>
              </w:rPr>
              <w:t xml:space="preserve">Bedömningen fokuserar </w:t>
            </w:r>
            <w:r w:rsidRPr="00086D5F">
              <w:rPr>
                <w:rFonts w:ascii="Helvetica" w:hAnsi="Helvetica"/>
                <w:b/>
                <w:sz w:val="20"/>
              </w:rPr>
              <w:t>i vilken grad</w:t>
            </w:r>
            <w:r w:rsidRPr="00086D5F">
              <w:rPr>
                <w:rFonts w:ascii="Helvetica" w:hAnsi="Helvetica"/>
                <w:sz w:val="20"/>
              </w:rPr>
              <w:t xml:space="preserve"> eleven visar, använder och uttrycker kunskaper om</w:t>
            </w:r>
            <w:r w:rsidR="00DD4FF3">
              <w:rPr>
                <w:rFonts w:ascii="Helvetica" w:hAnsi="Helvetica"/>
                <w:sz w:val="20"/>
              </w:rPr>
              <w:t>:</w:t>
            </w:r>
          </w:p>
        </w:tc>
      </w:tr>
      <w:tr w:rsidR="0003793D" w:rsidRPr="009E367A" w14:paraId="17488CC1" w14:textId="77777777" w:rsidTr="008D2E1F">
        <w:tc>
          <w:tcPr>
            <w:tcW w:w="4850" w:type="dxa"/>
            <w:tcBorders>
              <w:top w:val="nil"/>
              <w:left w:val="nil"/>
              <w:bottom w:val="nil"/>
              <w:right w:val="nil"/>
            </w:tcBorders>
          </w:tcPr>
          <w:p w14:paraId="0DC75D2C" w14:textId="441D85E9" w:rsidR="0003793D" w:rsidRPr="00E9479D" w:rsidRDefault="00C01326" w:rsidP="00E9479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" w:hAnsi="Helvetica" w:cs="Times New Roman"/>
                <w:lang w:eastAsia="sv-SE"/>
              </w:rPr>
            </w:pPr>
            <w:r>
              <w:rPr>
                <w:rFonts w:ascii="Helvetica" w:hAnsi="Helvetica"/>
                <w:noProof/>
                <w:lang w:eastAsia="sv-SE"/>
              </w:rPr>
              <w:pict w14:anchorId="27B93D07">
                <v:shape id="5-udd 8" o:spid="_x0000_s2050" style="position:absolute;left:0;text-align:left;margin-left:167.8pt;margin-top:22.25pt;width:16.3pt;height:16.3pt;z-index:25166848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coordsize="207010,207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" path="m0,79071l79071,79071,103505,,127939,79071,207010,79071,143040,127939,167474,207009,103505,158140,39536,207009,63970,127939,,79071xe" filled="f" strokecolor="black [3213]">
                  <v:path arrowok="t" o:connecttype="custom" o:connectlocs="0,79071;79071,79071;103505,0;127939,79071;207010,79071;143040,127939;167474,207009;103505,158140;39536,207009;63970,127939;0,79071" o:connectangles="0,0,0,0,0,0,0,0,0,0,0"/>
                </v:shape>
              </w:pict>
            </w:r>
            <w:r w:rsidR="0003793D" w:rsidRPr="00E9479D">
              <w:rPr>
                <w:rFonts w:ascii="Helvetica" w:eastAsia="Times" w:hAnsi="Helvetica" w:cs="Times New Roman"/>
                <w:lang w:eastAsia="sv-SE"/>
              </w:rPr>
              <w:t>olika informella och formella symboler</w:t>
            </w:r>
            <w:r w:rsidR="00E9479D" w:rsidRPr="00E9479D">
              <w:rPr>
                <w:rFonts w:ascii="Helvetica" w:eastAsia="Times" w:hAnsi="Helvetica" w:cs="Times New Roman"/>
                <w:lang w:eastAsia="sv-SE"/>
              </w:rPr>
              <w:t xml:space="preserve"> </w:t>
            </w:r>
            <w:r w:rsidR="00E9479D" w:rsidRPr="00E9479D">
              <w:rPr>
                <w:rFonts w:ascii="Helvetica" w:eastAsia="Times" w:hAnsi="Helvetica" w:cs="Times New Roman"/>
                <w:lang w:eastAsia="sv-SE"/>
              </w:rPr>
              <w:br/>
            </w:r>
            <w:r w:rsidR="00E9479D">
              <w:rPr>
                <w:rFonts w:ascii="Helvetica" w:eastAsia="Times" w:hAnsi="Helvetica" w:cs="Times New Roman"/>
                <w:lang w:eastAsia="sv-SE"/>
              </w:rPr>
              <w:br/>
            </w:r>
            <w:r w:rsidR="0003793D" w:rsidRPr="00E9479D">
              <w:rPr>
                <w:rFonts w:ascii="Helvetica" w:eastAsia="Times" w:hAnsi="Helvetica" w:cs="Times New Roman"/>
                <w:lang w:eastAsia="sv-SE"/>
              </w:rPr>
              <w:t xml:space="preserve">för informella symboler t ex </w:t>
            </w:r>
            <w:r w:rsidR="0003793D" w:rsidRPr="00E9479D">
              <w:rPr>
                <w:rFonts w:ascii="Cambria Math" w:eastAsia="Times" w:hAnsi="Cambria Math" w:cs="Times New Roman"/>
                <w:lang w:eastAsia="sv-SE"/>
              </w:rPr>
              <w:t>5 +        = 9</w:t>
            </w:r>
            <w:r w:rsidR="00E9479D">
              <w:rPr>
                <w:rFonts w:ascii="Helvetica" w:eastAsia="Times" w:hAnsi="Helvetica" w:cs="Times New Roman"/>
                <w:lang w:eastAsia="sv-SE"/>
              </w:rPr>
              <w:br/>
            </w:r>
            <w:r w:rsidR="00E9479D">
              <w:rPr>
                <w:rFonts w:ascii="Helvetica" w:eastAsia="Times" w:hAnsi="Helvetica" w:cs="Times New Roman"/>
                <w:lang w:eastAsia="sv-SE"/>
              </w:rPr>
              <w:br/>
            </w:r>
            <w:r w:rsidR="0003793D" w:rsidRPr="00E9479D">
              <w:rPr>
                <w:rFonts w:ascii="Helvetica" w:eastAsia="Times" w:hAnsi="Helvetica"/>
              </w:rPr>
              <w:t xml:space="preserve">för formella symboler t ex </w:t>
            </w:r>
            <w:r w:rsidR="0003793D" w:rsidRPr="00B66F23">
              <w:rPr>
                <w:rFonts w:ascii="Cambria Math" w:eastAsia="Times" w:hAnsi="Cambria Math"/>
                <w:i/>
              </w:rPr>
              <w:t>b</w:t>
            </w:r>
            <w:r w:rsidR="0003793D" w:rsidRPr="00E9479D">
              <w:rPr>
                <w:rFonts w:ascii="Cambria Math" w:eastAsia="Times" w:hAnsi="Cambria Math"/>
              </w:rPr>
              <w:t xml:space="preserve"> + </w:t>
            </w:r>
            <w:r w:rsidR="0003793D" w:rsidRPr="00B66F23">
              <w:rPr>
                <w:rFonts w:ascii="Cambria Math" w:eastAsia="Times" w:hAnsi="Cambria Math"/>
                <w:i/>
              </w:rPr>
              <w:t>b</w:t>
            </w:r>
            <w:r w:rsidR="0003793D" w:rsidRPr="00E9479D">
              <w:rPr>
                <w:rFonts w:ascii="Cambria Math" w:eastAsia="Times" w:hAnsi="Cambria Math"/>
              </w:rPr>
              <w:t xml:space="preserve"> = 10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  <w:shd w:val="clear" w:color="auto" w:fill="E7E7E7"/>
          </w:tcPr>
          <w:p w14:paraId="0D778ABC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enkla algebraiska uttryck t ex att </w:t>
            </w:r>
            <w:r w:rsidRPr="00E9479D">
              <w:rPr>
                <w:rFonts w:ascii="Cambria Math" w:hAnsi="Cambria Math" w:cs="Times New Roman"/>
              </w:rPr>
              <w:t xml:space="preserve">2 + </w:t>
            </w:r>
            <w:r w:rsidRPr="00E9479D">
              <w:rPr>
                <w:rFonts w:ascii="Cambria Math" w:hAnsi="Cambria Math" w:cs="Times New Roman"/>
                <w:i/>
              </w:rPr>
              <w:t>a</w:t>
            </w:r>
            <w:r w:rsidRPr="0003793D">
              <w:rPr>
                <w:rFonts w:ascii="Helvetica" w:hAnsi="Helvetica" w:cs="Times New Roman"/>
                <w:i/>
              </w:rPr>
              <w:t xml:space="preserve"> </w:t>
            </w:r>
            <w:r w:rsidRPr="0003793D">
              <w:rPr>
                <w:rFonts w:ascii="Helvetica" w:hAnsi="Helvetica" w:cs="Times New Roman"/>
              </w:rPr>
              <w:t xml:space="preserve">har olika värde beroende på värdet av </w:t>
            </w:r>
            <w:r w:rsidRPr="0003793D">
              <w:rPr>
                <w:rFonts w:ascii="Helvetica" w:hAnsi="Helvetica" w:cs="Times New Roman"/>
                <w:i/>
              </w:rPr>
              <w:t>a</w:t>
            </w:r>
          </w:p>
          <w:p w14:paraId="55C3849D" w14:textId="714FBCF3" w:rsidR="0003793D" w:rsidRPr="00E9479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9479D">
              <w:rPr>
                <w:rFonts w:ascii="Helvetica" w:hAnsi="Helvetica" w:cs="Times New Roman"/>
              </w:rPr>
              <w:t xml:space="preserve">att en bokstav </w:t>
            </w:r>
            <w:r w:rsidRPr="00E9479D">
              <w:rPr>
                <w:rFonts w:ascii="Helvetica" w:hAnsi="Helvetica" w:cs="Times New Roman"/>
                <w:i/>
              </w:rPr>
              <w:t>a</w:t>
            </w:r>
            <w:r w:rsidRPr="00E9479D">
              <w:rPr>
                <w:rFonts w:ascii="Helvetica" w:hAnsi="Helvetica" w:cs="Times New Roman"/>
              </w:rPr>
              <w:t xml:space="preserve"> kan beteckna ett obekant tal med ett bestämt värde som i en ekvation t ex </w:t>
            </w:r>
            <w:r w:rsidR="00E9479D" w:rsidRPr="00E9479D">
              <w:rPr>
                <w:rFonts w:ascii="Helvetica" w:hAnsi="Helvetica" w:cs="Times New Roman"/>
              </w:rPr>
              <w:br/>
            </w:r>
            <w:r w:rsidRPr="00E9479D">
              <w:rPr>
                <w:rFonts w:ascii="Cambria Math" w:hAnsi="Cambria Math" w:cs="Times New Roman"/>
              </w:rPr>
              <w:t>2 +</w:t>
            </w:r>
            <w:r w:rsidRPr="00E9479D">
              <w:rPr>
                <w:rFonts w:ascii="Cambria Math" w:hAnsi="Cambria Math" w:cs="Times New Roman"/>
                <w:i/>
              </w:rPr>
              <w:t xml:space="preserve"> a</w:t>
            </w:r>
            <w:r w:rsidRPr="00E9479D">
              <w:rPr>
                <w:rFonts w:ascii="Cambria Math" w:hAnsi="Cambria Math" w:cs="Times New Roman"/>
              </w:rPr>
              <w:t xml:space="preserve"> = 12</w:t>
            </w:r>
            <w:r w:rsidRPr="00E9479D">
              <w:rPr>
                <w:rFonts w:ascii="Helvetica" w:hAnsi="Helvetica" w:cs="Times New Roman"/>
              </w:rPr>
              <w:t xml:space="preserve">, men också ett godtyckligt tal i ett algebraiskt uttryck som </w:t>
            </w:r>
            <w:r w:rsidRPr="00E9479D">
              <w:rPr>
                <w:rFonts w:ascii="Cambria Math" w:hAnsi="Cambria Math" w:cs="Times New Roman"/>
              </w:rPr>
              <w:t xml:space="preserve">2 + </w:t>
            </w:r>
            <w:r w:rsidRPr="00E9479D">
              <w:rPr>
                <w:rFonts w:ascii="Cambria Math" w:hAnsi="Cambria Math" w:cs="Times New Roman"/>
                <w:i/>
              </w:rPr>
              <w:t>a</w:t>
            </w:r>
          </w:p>
          <w:p w14:paraId="48C370BF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olika informella och formella metoder för att lösa enkla ekvationer</w:t>
            </w:r>
          </w:p>
          <w:p w14:paraId="10F32C0E" w14:textId="77777777" w:rsidR="00E9479D" w:rsidRPr="00E9479D" w:rsidRDefault="0003793D" w:rsidP="00E9479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hur en lösning till en enkel ekvation kan kontrolleras genom prövning t ex att </w:t>
            </w:r>
            <w:r w:rsidRPr="00E9479D">
              <w:rPr>
                <w:rFonts w:ascii="Cambria Math" w:hAnsi="Cambria Math" w:cs="Times New Roman"/>
              </w:rPr>
              <w:t>x = 5</w:t>
            </w:r>
            <w:r w:rsidRPr="0003793D">
              <w:rPr>
                <w:rFonts w:ascii="Helvetica" w:hAnsi="Helvetica" w:cs="Times New Roman"/>
              </w:rPr>
              <w:t xml:space="preserve"> är lösning till ekvationen 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</w:rPr>
                    <m:t>35</m:t>
                  </m:r>
                </m:num>
                <m:den>
                  <m:r>
                    <w:rPr>
                      <w:rFonts w:ascii="Cambria Math" w:hAnsi="Cambria Math" w:cs="STIXGeneral-Regular"/>
                    </w:rPr>
                    <m:t>x</m:t>
                  </m:r>
                </m:den>
              </m:f>
            </m:oMath>
            <w:r w:rsidRPr="00E9479D">
              <w:rPr>
                <w:rFonts w:ascii="Cambria Math" w:eastAsiaTheme="minorEastAsia" w:hAnsi="Cambria Math" w:cs="Times New Roman"/>
              </w:rPr>
              <w:t xml:space="preserve"> = 7</w:t>
            </w:r>
          </w:p>
          <w:p w14:paraId="6F8BCF09" w14:textId="5BEDDD8A" w:rsidR="0003793D" w:rsidRPr="00E9479D" w:rsidRDefault="0003793D" w:rsidP="00E9479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9479D">
              <w:rPr>
                <w:rFonts w:ascii="Helvetica" w:hAnsi="Helvetica"/>
              </w:rPr>
              <w:t>hur ekvationer kan användas som ett redskap vid problemlösning</w:t>
            </w:r>
          </w:p>
        </w:tc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14:paraId="4CABAED7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att ekvivalenta uttryck har samma värde</w:t>
            </w:r>
          </w:p>
          <w:p w14:paraId="715F4193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skillnaden mellan ett uttryck och en formel 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br/>
              <w:t>t ex att en formel måste innehålla ett likhetstecken</w:t>
            </w:r>
          </w:p>
          <w:p w14:paraId="48D10F66" w14:textId="6A82C9B4" w:rsidR="0003793D" w:rsidRPr="00E9479D" w:rsidRDefault="0003793D" w:rsidP="00E9479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Calibri" w:hAnsi="Helvetica" w:cs="Times New Roman"/>
              </w:rPr>
              <w:t xml:space="preserve">olika informella och formella metoder för att lösa olika typer av ekvationer </w:t>
            </w:r>
          </w:p>
        </w:tc>
      </w:tr>
      <w:tr w:rsidR="0003793D" w:rsidRPr="00086D5F" w14:paraId="75C8D803" w14:textId="77777777" w:rsidTr="008D2E1F">
        <w:trPr>
          <w:trHeight w:val="454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7CFC1"/>
          </w:tcPr>
          <w:p w14:paraId="554C93A4" w14:textId="7005A608" w:rsidR="0003793D" w:rsidRPr="0003793D" w:rsidRDefault="0003793D" w:rsidP="0003793D">
            <w:pPr>
              <w:tabs>
                <w:tab w:val="left" w:pos="10368"/>
              </w:tabs>
              <w:spacing w:before="100" w:after="60"/>
              <w:rPr>
                <w:rFonts w:ascii="Helvetica" w:hAnsi="Helvetica"/>
                <w:sz w:val="20"/>
                <w:szCs w:val="20"/>
              </w:rPr>
            </w:pPr>
            <w:r w:rsidRPr="0003793D">
              <w:rPr>
                <w:rFonts w:ascii="Helvetica" w:hAnsi="Helvetica"/>
                <w:sz w:val="20"/>
                <w:szCs w:val="20"/>
              </w:rPr>
              <w:t xml:space="preserve">Bedömningen fokuserar även </w:t>
            </w:r>
            <w:r w:rsidRPr="0003793D">
              <w:rPr>
                <w:rFonts w:ascii="Helvetica" w:hAnsi="Helvetica"/>
                <w:b/>
                <w:sz w:val="20"/>
                <w:szCs w:val="20"/>
              </w:rPr>
              <w:t xml:space="preserve">hur väl </w:t>
            </w:r>
            <w:r w:rsidRPr="00DD4FF3">
              <w:rPr>
                <w:rFonts w:ascii="Helvetica" w:hAnsi="Helvetica"/>
                <w:sz w:val="20"/>
                <w:szCs w:val="20"/>
              </w:rPr>
              <w:t>eleven</w:t>
            </w:r>
            <w:r w:rsidR="00DD4FF3">
              <w:rPr>
                <w:rFonts w:ascii="Helvetica" w:hAnsi="Helvetica"/>
                <w:sz w:val="20"/>
                <w:szCs w:val="20"/>
              </w:rPr>
              <w:t>:</w:t>
            </w:r>
          </w:p>
        </w:tc>
      </w:tr>
      <w:tr w:rsidR="0003793D" w:rsidRPr="005239D0" w14:paraId="4BD65F67" w14:textId="77777777" w:rsidTr="008D2E1F">
        <w:tc>
          <w:tcPr>
            <w:tcW w:w="4850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00DA8A11" w14:textId="7C77EB31" w:rsidR="0003793D" w:rsidRPr="00E9479D" w:rsidRDefault="00E9479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Cambria Math" w:hAnsi="Cambria Math"/>
              </w:rPr>
            </w:pPr>
            <w:r>
              <w:rPr>
                <w:rFonts w:ascii="Helvetica" w:eastAsia="Times" w:hAnsi="Helvetica"/>
                <w:noProof/>
                <w:lang w:eastAsia="sv-SE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B9F7335" wp14:editId="5A8B1D40">
                      <wp:simplePos x="0" y="0"/>
                      <wp:positionH relativeFrom="column">
                        <wp:posOffset>467995</wp:posOffset>
                      </wp:positionH>
                      <wp:positionV relativeFrom="paragraph">
                        <wp:posOffset>180340</wp:posOffset>
                      </wp:positionV>
                      <wp:extent cx="207010" cy="224155"/>
                      <wp:effectExtent l="25400" t="50800" r="21590" b="80645"/>
                      <wp:wrapNone/>
                      <wp:docPr id="9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7010" cy="224155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83" coordsize="21600,21600" o:spt="183" adj="5400" path="m21600,10800l@15@14@15@18xem18436,3163l@17@12@16@13xem10800,0l@14@10@18@10xem3163,3163l@12@13@13@12xem0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AutoShape 9" o:spid="_x0000_s1026" type="#_x0000_t183" style="position:absolute;margin-left:36.85pt;margin-top:14.2pt;width:16.3pt;height:17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"/>
                  </w:pict>
                </mc:Fallback>
              </mc:AlternateContent>
            </w:r>
            <w:r w:rsidR="0003793D" w:rsidRPr="00E9479D">
              <w:rPr>
                <w:rFonts w:ascii="Helvetica" w:hAnsi="Helvetica" w:cs="Times New Roman"/>
              </w:rPr>
              <w:t xml:space="preserve">använder olika informella symboler </w:t>
            </w:r>
            <w:r w:rsidRPr="00E9479D">
              <w:rPr>
                <w:rFonts w:ascii="Helvetica" w:hAnsi="Helvetica" w:cs="Times New Roman"/>
              </w:rPr>
              <w:br/>
            </w:r>
            <w:r>
              <w:rPr>
                <w:rFonts w:ascii="Helvetica" w:hAnsi="Helvetica" w:cs="Times New Roman"/>
              </w:rPr>
              <w:t>t</w:t>
            </w:r>
            <w:r w:rsidR="0003793D" w:rsidRPr="00E9479D">
              <w:rPr>
                <w:rFonts w:ascii="Helvetica" w:hAnsi="Helvetica"/>
              </w:rPr>
              <w:t xml:space="preserve"> ex </w:t>
            </w:r>
            <w:r w:rsidR="0003793D" w:rsidRPr="00E9479D">
              <w:rPr>
                <w:rFonts w:ascii="Cambria Math" w:hAnsi="Cambria Math"/>
              </w:rPr>
              <w:t xml:space="preserve">         + 7 = 12</w:t>
            </w:r>
          </w:p>
          <w:p w14:paraId="5AEF610D" w14:textId="3D7B90AE" w:rsidR="0003793D" w:rsidRPr="00E9479D" w:rsidRDefault="00E9479D" w:rsidP="0003793D">
            <w:pPr>
              <w:ind w:left="284" w:hanging="284"/>
              <w:rPr>
                <w:rFonts w:ascii="Cambria Math" w:hAnsi="Cambria Math"/>
                <w:sz w:val="22"/>
                <w:szCs w:val="22"/>
              </w:rPr>
            </w:pPr>
            <w:r w:rsidRPr="00E9479D">
              <w:rPr>
                <w:rFonts w:ascii="Cambria Math" w:hAnsi="Cambria Math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F13C246" wp14:editId="7CE1201D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163195</wp:posOffset>
                      </wp:positionV>
                      <wp:extent cx="172085" cy="163195"/>
                      <wp:effectExtent l="0" t="0" r="31115" b="14605"/>
                      <wp:wrapNone/>
                      <wp:docPr id="1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1631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AABCEF7" w14:textId="77777777" w:rsidR="008D2E1F" w:rsidRDefault="008D2E1F" w:rsidP="008D2E1F">
                                  <w:pPr>
                                    <w:jc w:val="center"/>
                                  </w:pPr>
                                  <w:r>
                                    <w:t xml:space="preserve">          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20" coordsize="21600,21600" o:spt="120" path="m10800,0qx0,10800,10800,21600,21600,10800,10800,0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AutoShape 2" o:spid="_x0000_s1026" type="#_x0000_t120" style="position:absolute;left:0;text-align:left;margin-left:19.85pt;margin-top:12.85pt;width:13.55pt;height:12.8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">
                      <v:textbox>
                        <w:txbxContent>
                          <w:p w14:paraId="2AABCEF7" w14:textId="77777777" w:rsidR="008D2E1F" w:rsidRDefault="008D2E1F" w:rsidP="008D2E1F">
                            <w:pPr>
                              <w:jc w:val="center"/>
                            </w:pPr>
                            <w:r>
                              <w:t xml:space="preserve">          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B1661" w14:textId="62657821" w:rsidR="0003793D" w:rsidRPr="00E9479D" w:rsidRDefault="00E9479D" w:rsidP="0003793D">
            <w:pPr>
              <w:ind w:left="284" w:hanging="284"/>
              <w:rPr>
                <w:rFonts w:ascii="Cambria Math" w:hAnsi="Cambria Math"/>
                <w:sz w:val="22"/>
                <w:szCs w:val="22"/>
              </w:rPr>
            </w:pPr>
            <w:r w:rsidRPr="00E9479D">
              <w:rPr>
                <w:rFonts w:ascii="Cambria Math" w:hAnsi="Cambria Math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410C163" wp14:editId="4ACC03FC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10160</wp:posOffset>
                      </wp:positionV>
                      <wp:extent cx="172085" cy="163195"/>
                      <wp:effectExtent l="0" t="0" r="31115" b="14605"/>
                      <wp:wrapNone/>
                      <wp:docPr id="10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1631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120" style="position:absolute;margin-left:49.6pt;margin-top:.8pt;width:13.55pt;height:12.8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"/>
                  </w:pict>
                </mc:Fallback>
              </mc:AlternateContent>
            </w:r>
            <w:r w:rsidR="0003793D" w:rsidRPr="00E9479D">
              <w:rPr>
                <w:rFonts w:ascii="Cambria Math" w:hAnsi="Cambria Math"/>
                <w:sz w:val="22"/>
                <w:szCs w:val="22"/>
              </w:rPr>
              <w:t xml:space="preserve">               +         = 10</w:t>
            </w:r>
          </w:p>
          <w:p w14:paraId="23464056" w14:textId="35DA39E6" w:rsidR="0003793D" w:rsidRPr="00E9479D" w:rsidRDefault="00E9479D" w:rsidP="0003793D">
            <w:pPr>
              <w:ind w:left="284" w:hanging="284"/>
              <w:rPr>
                <w:rFonts w:ascii="Cambria Math" w:hAnsi="Cambria Math"/>
                <w:sz w:val="22"/>
                <w:szCs w:val="22"/>
              </w:rPr>
            </w:pPr>
            <w:r w:rsidRPr="00E9479D">
              <w:rPr>
                <w:rFonts w:ascii="Cambria Math" w:hAnsi="Cambria Math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1D7B128" wp14:editId="1ED58EBD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157480</wp:posOffset>
                      </wp:positionV>
                      <wp:extent cx="189865" cy="189230"/>
                      <wp:effectExtent l="25400" t="25400" r="38735" b="13970"/>
                      <wp:wrapNone/>
                      <wp:docPr id="17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865" cy="189230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7D2F5B7" w14:textId="77777777" w:rsidR="008D2E1F" w:rsidRDefault="008D2E1F" w:rsidP="008D2E1F">
                                  <w:pPr>
                                    <w:jc w:val="center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0l0,21600,21600,21600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4" o:spid="_x0000_s1027" type="#_x0000_t5" style="position:absolute;left:0;text-align:left;margin-left:49.6pt;margin-top:12.4pt;width:14.95pt;height:14.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">
                      <v:textbox>
                        <w:txbxContent>
                          <w:p w14:paraId="67D2F5B7" w14:textId="77777777" w:rsidR="008D2E1F" w:rsidRDefault="008D2E1F" w:rsidP="008D2E1F">
                            <w:pPr>
                              <w:jc w:val="center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91EE674" w14:textId="7633BACC" w:rsidR="0003793D" w:rsidRPr="00E9479D" w:rsidRDefault="00E9479D" w:rsidP="0003793D">
            <w:pPr>
              <w:ind w:left="284" w:hanging="284"/>
              <w:rPr>
                <w:rFonts w:ascii="Cambria Math" w:hAnsi="Cambria Math"/>
                <w:sz w:val="22"/>
                <w:szCs w:val="22"/>
              </w:rPr>
            </w:pPr>
            <w:r w:rsidRPr="00E9479D">
              <w:rPr>
                <w:rFonts w:ascii="Cambria Math" w:hAnsi="Cambria Math" w:cs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AB41C3B" wp14:editId="6C45EE9C">
                      <wp:simplePos x="0" y="0"/>
                      <wp:positionH relativeFrom="column">
                        <wp:posOffset>252095</wp:posOffset>
                      </wp:positionH>
                      <wp:positionV relativeFrom="paragraph">
                        <wp:posOffset>14605</wp:posOffset>
                      </wp:positionV>
                      <wp:extent cx="172085" cy="163195"/>
                      <wp:effectExtent l="0" t="0" r="31115" b="14605"/>
                      <wp:wrapNone/>
                      <wp:docPr id="1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2085" cy="163195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66A6F5F" w14:textId="77777777" w:rsidR="008D2E1F" w:rsidRDefault="008D2E1F" w:rsidP="008D2E1F">
                                  <w:pPr>
                                    <w:jc w:val="center"/>
                                  </w:pPr>
                                  <w:r>
                                    <w:t xml:space="preserve">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8" type="#_x0000_t120" style="position:absolute;left:0;text-align:left;margin-left:19.85pt;margin-top:1.15pt;width:13.55pt;height:12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">
                      <v:textbox>
                        <w:txbxContent>
                          <w:p w14:paraId="066A6F5F" w14:textId="77777777" w:rsidR="008D2E1F" w:rsidRDefault="008D2E1F" w:rsidP="008D2E1F">
                            <w:pPr>
                              <w:jc w:val="center"/>
                            </w:pPr>
                            <w:r>
                              <w:t xml:space="preserve">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3793D" w:rsidRPr="00E9479D">
              <w:rPr>
                <w:rFonts w:ascii="Cambria Math" w:hAnsi="Cambria Math"/>
                <w:sz w:val="22"/>
                <w:szCs w:val="22"/>
              </w:rPr>
              <w:t xml:space="preserve">                −        = 3</w:t>
            </w:r>
          </w:p>
          <w:p w14:paraId="117BC75C" w14:textId="77777777" w:rsidR="0003793D" w:rsidRPr="0003793D" w:rsidRDefault="0003793D" w:rsidP="0003793D">
            <w:pPr>
              <w:pStyle w:val="Liststycke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       </w:t>
            </w:r>
          </w:p>
          <w:p w14:paraId="549BD862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redovisar sina tankar om prealgebra med olika uttrycksformer t ex med bilder, konkret material och/eller ord </w:t>
            </w:r>
          </w:p>
          <w:p w14:paraId="555F2EC9" w14:textId="79C8F7C6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ställer och besvarar frågor om olika symboler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  <w:shd w:val="clear" w:color="auto" w:fill="E7E7E7"/>
          </w:tcPr>
          <w:p w14:paraId="118ABFC7" w14:textId="01D1B4A5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 xml:space="preserve">beräknar värdet av ett enkelt uttryck t ex värdet av </w:t>
            </w:r>
            <w:r w:rsidRPr="00E9479D">
              <w:rPr>
                <w:rFonts w:ascii="Cambria Math" w:hAnsi="Cambria Math" w:cs="Times New Roman"/>
                <w:i/>
              </w:rPr>
              <w:t>a</w:t>
            </w:r>
            <w:r w:rsidRPr="00E9479D">
              <w:rPr>
                <w:rFonts w:ascii="Cambria Math" w:hAnsi="Cambria Math" w:cs="Times New Roman"/>
              </w:rPr>
              <w:t xml:space="preserve"> + 7</w:t>
            </w:r>
            <w:r w:rsidRPr="0003793D">
              <w:rPr>
                <w:rFonts w:ascii="Helvetica" w:hAnsi="Helvetica" w:cs="Times New Roman"/>
              </w:rPr>
              <w:t xml:space="preserve"> då </w:t>
            </w:r>
            <w:r w:rsidRPr="00E9479D">
              <w:rPr>
                <w:rFonts w:ascii="Cambria Math" w:hAnsi="Cambria Math" w:cs="Times New Roman"/>
                <w:i/>
              </w:rPr>
              <w:t xml:space="preserve">a </w:t>
            </w:r>
            <w:r w:rsidRPr="00E9479D">
              <w:rPr>
                <w:rFonts w:ascii="Cambria Math" w:hAnsi="Cambria Math" w:cs="Times New Roman"/>
              </w:rPr>
              <w:t>= 6</w:t>
            </w:r>
            <w:r w:rsidRPr="0003793D">
              <w:rPr>
                <w:rFonts w:ascii="Helvetica" w:hAnsi="Helvetica" w:cs="Times New Roman"/>
              </w:rPr>
              <w:t xml:space="preserve"> eller </w:t>
            </w:r>
            <w:r w:rsidRPr="00E9479D">
              <w:rPr>
                <w:rFonts w:ascii="Cambria Math" w:hAnsi="Cambria Math" w:cs="Times New Roman"/>
                <w:i/>
              </w:rPr>
              <w:t xml:space="preserve">a </w:t>
            </w:r>
            <w:r w:rsidRPr="00E9479D">
              <w:rPr>
                <w:rFonts w:ascii="Cambria Math" w:hAnsi="Cambria Math" w:cs="Times New Roman"/>
              </w:rPr>
              <w:t>= 9</w:t>
            </w:r>
          </w:p>
          <w:p w14:paraId="02DCD63F" w14:textId="12F0BCFA" w:rsidR="0003793D" w:rsidRPr="00E9479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E9479D">
              <w:rPr>
                <w:rFonts w:ascii="Helvetica" w:eastAsia="Times New Roman" w:hAnsi="Helvetica" w:cs="Times New Roman"/>
                <w:lang w:eastAsia="sv-SE"/>
              </w:rPr>
              <w:t xml:space="preserve">beskriver enkla uttryck t ex omkretsen av en kvadrat med sidan 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>x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</w:t>
            </w:r>
            <w:r w:rsidR="00E9479D"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</w:t>
            </w:r>
            <w:r w:rsidR="00E9479D" w:rsidRPr="00E9479D">
              <w:rPr>
                <w:rFonts w:ascii="Cambria Math" w:eastAsia="Times New Roman" w:hAnsi="Cambria Math" w:cs="Times New Roman"/>
                <w:lang w:eastAsia="sv-SE"/>
              </w:rPr>
              <w:br/>
            </w:r>
            <w:r w:rsidRPr="00E9479D">
              <w:rPr>
                <w:rFonts w:ascii="Helvetica" w:eastAsia="Times New Roman" w:hAnsi="Helvetica" w:cs="Times New Roman"/>
                <w:lang w:eastAsia="sv-SE"/>
              </w:rPr>
              <w:t xml:space="preserve">t ex </w:t>
            </w:r>
            <w:r w:rsidRPr="00E9479D">
              <w:rPr>
                <w:rFonts w:ascii="Helvetica" w:eastAsia="Times New Roman" w:hAnsi="Helvetica" w:cs="Times New Roman"/>
                <w:i/>
                <w:lang w:eastAsia="sv-SE"/>
              </w:rPr>
              <w:t xml:space="preserve"> 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>x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+ 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>x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+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 xml:space="preserve"> x 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+ 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>x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, 4 ∙ 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 xml:space="preserve">x, 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>4</w:t>
            </w:r>
            <w:r w:rsidRPr="00E9479D">
              <w:rPr>
                <w:rFonts w:ascii="Cambria Math" w:eastAsia="Times New Roman" w:hAnsi="Cambria Math" w:cs="Times New Roman"/>
                <w:i/>
                <w:lang w:eastAsia="sv-SE"/>
              </w:rPr>
              <w:t>x</w:t>
            </w:r>
          </w:p>
          <w:p w14:paraId="6D13DFE3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tolkar enkla formler som t ex 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t>A = b ∙ h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 </w:t>
            </w:r>
          </w:p>
          <w:p w14:paraId="2E80FFBA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Calibri" w:hAnsi="Helvetica" w:cs="Times New Roman"/>
              </w:rPr>
              <w:t xml:space="preserve">använder olika informella metoder för att lösa enkla ekvationer 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t ex ”övertäckning” </w:t>
            </w:r>
          </w:p>
          <w:p w14:paraId="25DF6182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formulerar en enkel ekvation utifrån ett problem</w:t>
            </w:r>
          </w:p>
          <w:p w14:paraId="05AC7107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algebraiska uttryck och ekvationer med olika uttrycksformer t ex med bilder, ord eller matematiska symboler och växlar mellan dessa</w:t>
            </w:r>
          </w:p>
          <w:p w14:paraId="19C36CD9" w14:textId="4378C0E1" w:rsidR="0003793D" w:rsidRPr="0003793D" w:rsidRDefault="0003793D" w:rsidP="0003793D">
            <w:pPr>
              <w:pStyle w:val="Liststycke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color w:val="1F497D" w:themeColor="text2"/>
              </w:rPr>
            </w:pPr>
            <w:r w:rsidRPr="0003793D">
              <w:rPr>
                <w:rFonts w:ascii="Helvetica" w:hAnsi="Helvetica" w:cs="Times New Roman"/>
              </w:rPr>
              <w:t>ställer frågor, framför och bemöter matematiska resonemang om algebraiska uttryck och ekvationer</w:t>
            </w:r>
          </w:p>
        </w:tc>
        <w:tc>
          <w:tcPr>
            <w:tcW w:w="4946" w:type="dxa"/>
            <w:tcBorders>
              <w:top w:val="nil"/>
              <w:left w:val="nil"/>
              <w:bottom w:val="single" w:sz="4" w:space="0" w:color="A18C87"/>
              <w:right w:val="nil"/>
            </w:tcBorders>
          </w:tcPr>
          <w:p w14:paraId="46363483" w14:textId="5E555356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 xml:space="preserve">förenklar olika algebraiska uttryck, även de som innehåller parenteser t ex </w:t>
            </w:r>
            <m:oMath>
              <m:r>
                <w:rPr>
                  <w:rFonts w:ascii="Cambria Math" w:eastAsia="Times New Roman" w:hAnsi="Cambria Math" w:cs="Times New Roman"/>
                  <w:lang w:eastAsia="sv-SE"/>
                </w:rPr>
                <m:t>3</m:t>
              </m:r>
              <m:r>
                <w:rPr>
                  <w:rFonts w:ascii="Cambria Math" w:eastAsia="Times New Roman" w:hAnsi="Cambria Math" w:cs="STIXGeneral-Regular"/>
                  <w:lang w:eastAsia="sv-SE"/>
                </w:rPr>
                <m:t>a</m:t>
              </m:r>
              <m:r>
                <w:rPr>
                  <w:rFonts w:ascii="Cambria Math" w:eastAsia="Times New Roman" w:hAnsi="Cambria Math" w:cs="Times New Roman"/>
                  <w:lang w:eastAsia="sv-SE"/>
                </w:rPr>
                <m:t>-</m:t>
              </m:r>
              <m:r>
                <w:rPr>
                  <w:rFonts w:ascii="Cambria Math" w:eastAsia="Times New Roman" w:hAnsi="Cambria Math" w:cs="STIXGeneral-Regular"/>
                  <w:lang w:eastAsia="sv-SE"/>
                </w:rPr>
                <m:t>a</m:t>
              </m:r>
            </m:oMath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;  </w:t>
            </w:r>
            <m:oMath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lang w:eastAsia="sv-SE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lang w:eastAsia="sv-SE"/>
                    </w:rPr>
                    <m:t>3</m:t>
                  </m:r>
                  <m:r>
                    <w:rPr>
                      <w:rFonts w:ascii="Cambria Math" w:eastAsia="Times New Roman" w:hAnsi="Cambria Math" w:cs="STIXGeneral-Regular"/>
                      <w:lang w:eastAsia="sv-SE"/>
                    </w:rPr>
                    <m:t>a</m:t>
                  </m:r>
                </m:num>
                <m:den>
                  <m:r>
                    <w:rPr>
                      <w:rFonts w:ascii="Cambria Math" w:eastAsia="Times New Roman" w:hAnsi="Cambria Math" w:cs="STIXGeneral-Regular"/>
                      <w:lang w:eastAsia="sv-SE"/>
                    </w:rPr>
                    <m:t>a</m:t>
                  </m:r>
                </m:den>
              </m:f>
            </m:oMath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 ; </w:t>
            </w:r>
            <w:r w:rsidRPr="00E9479D">
              <w:rPr>
                <w:rFonts w:ascii="Cambria Math" w:eastAsia="Times New Roman" w:hAnsi="Cambria Math" w:cs="Times New Roman"/>
                <w:lang w:eastAsia="sv-SE"/>
              </w:rPr>
              <w:br/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lang w:eastAsia="sv-SE"/>
                </w:rPr>
                <m:t>4</m:t>
              </m:r>
              <m:r>
                <w:rPr>
                  <w:rFonts w:ascii="Cambria Math" w:eastAsia="Times New Roman" w:hAnsi="Cambria Math" w:cs="STIXGeneral-Regular"/>
                  <w:lang w:eastAsia="sv-SE"/>
                </w:rPr>
                <m:t>x</m:t>
              </m:r>
              <m:r>
                <w:rPr>
                  <w:rFonts w:ascii="Cambria Math" w:eastAsia="Times New Roman" w:hAnsi="Cambria Math" w:cs="Times New Roman"/>
                  <w:lang w:eastAsia="sv-SE"/>
                </w:rPr>
                <m:t>-3(</m:t>
              </m:r>
              <m:r>
                <w:rPr>
                  <w:rFonts w:ascii="Cambria Math" w:eastAsia="Times New Roman" w:hAnsi="Cambria Math" w:cs="STIXGeneral-Regular"/>
                  <w:lang w:eastAsia="sv-SE"/>
                </w:rPr>
                <m:t>x</m:t>
              </m:r>
              <m:r>
                <w:rPr>
                  <w:rFonts w:ascii="Cambria Math" w:eastAsia="Times New Roman" w:hAnsi="Cambria Math" w:cs="Times New Roman"/>
                  <w:lang w:eastAsia="sv-SE"/>
                </w:rPr>
                <m:t>-7)</m:t>
              </m:r>
            </m:oMath>
            <w:r w:rsidRPr="00E9479D">
              <w:rPr>
                <w:rFonts w:ascii="Cambria Math" w:eastAsia="Times New Roman" w:hAnsi="Cambria Math" w:cs="Times New Roman"/>
                <w:lang w:eastAsia="sv-SE"/>
              </w:rPr>
              <w:t xml:space="preserve"> ; </w:t>
            </w:r>
            <m:oMath>
              <m:d>
                <m:dPr>
                  <m:ctrlPr>
                    <w:rPr>
                      <w:rFonts w:ascii="Cambria Math" w:eastAsia="Times New Roman" w:hAnsi="Cambria Math" w:cs="Times New Roman"/>
                      <w:i/>
                      <w:lang w:eastAsia="sv-SE"/>
                    </w:rPr>
                  </m:ctrlPr>
                </m:dPr>
                <m:e>
                  <m:r>
                    <w:rPr>
                      <w:rFonts w:ascii="Cambria Math" w:eastAsia="Times New Roman" w:hAnsi="Cambria Math" w:cs="Times New Roman"/>
                      <w:lang w:eastAsia="sv-SE"/>
                    </w:rPr>
                    <m:t>2</m:t>
                  </m:r>
                  <m:r>
                    <w:rPr>
                      <w:rFonts w:ascii="Cambria Math" w:eastAsia="Times New Roman" w:hAnsi="Cambria Math" w:cs="STIXGeneral-Regular"/>
                      <w:lang w:eastAsia="sv-SE"/>
                    </w:rPr>
                    <m:t>x</m:t>
                  </m:r>
                  <m:r>
                    <w:rPr>
                      <w:rFonts w:ascii="Cambria Math" w:eastAsia="Times New Roman" w:hAnsi="Cambria Math" w:cs="Times New Roman"/>
                      <w:lang w:eastAsia="sv-SE"/>
                    </w:rPr>
                    <m:t>+1</m:t>
                  </m:r>
                </m:e>
              </m:d>
              <m:r>
                <w:rPr>
                  <w:rFonts w:ascii="Cambria Math" w:eastAsia="Times New Roman" w:hAnsi="Cambria Math" w:cs="Times New Roman"/>
                  <w:lang w:eastAsia="sv-SE"/>
                </w:rPr>
                <m:t>∙(</m:t>
              </m:r>
              <m:r>
                <w:rPr>
                  <w:rFonts w:ascii="Cambria Math" w:eastAsia="Times New Roman" w:hAnsi="Cambria Math" w:cs="STIXGeneral-Regular"/>
                  <w:lang w:eastAsia="sv-SE"/>
                </w:rPr>
                <m:t>x</m:t>
              </m:r>
              <m:r>
                <w:rPr>
                  <w:rFonts w:ascii="Cambria Math" w:eastAsia="Times New Roman" w:hAnsi="Cambria Math" w:cs="Times New Roman"/>
                  <w:lang w:eastAsia="sv-SE"/>
                </w:rPr>
                <m:t>-1)</m:t>
              </m:r>
            </m:oMath>
          </w:p>
          <w:p w14:paraId="288963DA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tolkar, översätter och formulerar formler och uttryck samt ser en koppling till både verkliga och inom-matematiska situationer</w:t>
            </w:r>
          </w:p>
          <w:p w14:paraId="39C86901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beräknar olika värden med stöd av formler</w:t>
            </w:r>
            <w:r w:rsidRPr="0003793D">
              <w:rPr>
                <w:rFonts w:ascii="Helvetica" w:eastAsia="Times New Roman" w:hAnsi="Helvetica" w:cs="Times New Roman"/>
                <w:lang w:eastAsia="sv-SE"/>
              </w:rPr>
              <w:br/>
              <w:t>t ex genom lösa ut en variabel ur en formel</w:t>
            </w:r>
          </w:p>
          <w:p w14:paraId="587117CA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använder formella metoder vid lösning av ekvationer av första graden</w:t>
            </w:r>
          </w:p>
          <w:p w14:paraId="05AA84B7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löser enkla andragradsekvationer t ex vid arbete med Pythagoras sats</w:t>
            </w:r>
          </w:p>
          <w:p w14:paraId="79B21C45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löser enkla ekvationssystem t ex genom prövning eller avläsning av skärningspunkter</w:t>
            </w:r>
          </w:p>
          <w:p w14:paraId="40F38152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prövar lösningen till en ekvation</w:t>
            </w:r>
          </w:p>
          <w:p w14:paraId="58B5032D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använder ekvationer som ett redskap vid problemlösning</w:t>
            </w:r>
          </w:p>
          <w:p w14:paraId="3347ADC4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formulerar en relevant ekvation utifrån ett problem</w:t>
            </w:r>
          </w:p>
          <w:p w14:paraId="5FE1F891" w14:textId="77777777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eastAsia="Times New Roman" w:hAnsi="Helvetica" w:cs="Times New Roman"/>
                <w:lang w:eastAsia="sv-SE"/>
              </w:rPr>
            </w:pPr>
            <w:r w:rsidRPr="0003793D">
              <w:rPr>
                <w:rFonts w:ascii="Helvetica" w:eastAsia="Times New Roman" w:hAnsi="Helvetica" w:cs="Times New Roman"/>
                <w:lang w:eastAsia="sv-SE"/>
              </w:rPr>
              <w:t>tolkar resultatet från lösningen av ekvationen i relation till det ursprungliga problemet</w:t>
            </w:r>
          </w:p>
          <w:p w14:paraId="7B09ADA3" w14:textId="5C191A19" w:rsidR="0003793D" w:rsidRPr="0003793D" w:rsidRDefault="0003793D" w:rsidP="0003793D">
            <w:pPr>
              <w:pStyle w:val="Liststycke"/>
              <w:numPr>
                <w:ilvl w:val="0"/>
                <w:numId w:val="1"/>
              </w:numPr>
              <w:spacing w:after="0" w:line="240" w:lineRule="auto"/>
              <w:ind w:left="284" w:hanging="284"/>
              <w:rPr>
                <w:rFonts w:ascii="Helvetica" w:hAnsi="Helvetica" w:cs="Times New Roman"/>
                <w:i/>
              </w:rPr>
            </w:pPr>
            <w:r w:rsidRPr="0003793D">
              <w:rPr>
                <w:rFonts w:ascii="Helvetica" w:hAnsi="Helvetica" w:cs="Times New Roman"/>
              </w:rPr>
              <w:t>redovisar sina tankar om algebraiska uttryck, formler och ekvationer med olika uttrycksformer t ex med bilder, ord eller matematiska symboler och växlar mellan dessa</w:t>
            </w:r>
            <w:r w:rsidRPr="0003793D">
              <w:rPr>
                <w:rFonts w:ascii="Helvetica" w:hAnsi="Helvetica" w:cs="Times New Roman"/>
                <w:color w:val="1F497D" w:themeColor="text2"/>
              </w:rPr>
              <w:t xml:space="preserve"> </w:t>
            </w:r>
          </w:p>
          <w:p w14:paraId="6DFE3223" w14:textId="3D5733B0" w:rsidR="0003793D" w:rsidRPr="0003793D" w:rsidRDefault="0003793D" w:rsidP="0003793D">
            <w:pPr>
              <w:pStyle w:val="Liststycke"/>
              <w:numPr>
                <w:ilvl w:val="0"/>
                <w:numId w:val="5"/>
              </w:numPr>
              <w:spacing w:after="0" w:line="240" w:lineRule="auto"/>
              <w:ind w:left="284" w:hanging="284"/>
              <w:rPr>
                <w:rFonts w:ascii="Helvetica" w:hAnsi="Helvetica" w:cs="Times New Roman"/>
              </w:rPr>
            </w:pPr>
            <w:r w:rsidRPr="0003793D">
              <w:rPr>
                <w:rFonts w:ascii="Helvetica" w:hAnsi="Helvetica" w:cs="Times New Roman"/>
              </w:rPr>
              <w:t>följer, framför och bemöter matematiska resonemang om algebraiska uttryck, formler och ekvationer</w:t>
            </w:r>
          </w:p>
        </w:tc>
      </w:tr>
    </w:tbl>
    <w:p w14:paraId="7A16C177" w14:textId="77777777" w:rsidR="0003793D" w:rsidRDefault="0003793D" w:rsidP="0003793D">
      <w:pPr>
        <w:tabs>
          <w:tab w:val="left" w:pos="8520"/>
        </w:tabs>
        <w:ind w:left="851"/>
        <w:rPr>
          <w:rFonts w:ascii="Helvetica" w:hAnsi="Helvetica"/>
          <w:b/>
          <w:color w:val="000000" w:themeColor="text1"/>
          <w:sz w:val="48"/>
        </w:rPr>
      </w:pPr>
    </w:p>
    <w:p w14:paraId="25E23330" w14:textId="0CF1E7FB" w:rsidR="00897F96" w:rsidRPr="0003793D" w:rsidRDefault="00897F96" w:rsidP="0003793D">
      <w:pPr>
        <w:rPr>
          <w:rFonts w:ascii="Helvetica" w:hAnsi="Helvetica"/>
          <w:b/>
          <w:color w:val="000000" w:themeColor="text1"/>
          <w:sz w:val="48"/>
        </w:rPr>
      </w:pPr>
    </w:p>
    <w:sectPr w:rsidR="00897F96" w:rsidRPr="0003793D" w:rsidSect="001B3CD0">
      <w:pgSz w:w="16840" w:h="11900" w:orient="landscape"/>
      <w:pgMar w:top="851" w:right="0" w:bottom="851" w:left="0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BE66C60" w14:textId="77777777" w:rsidR="008D2E1F" w:rsidRDefault="008D2E1F" w:rsidP="00972620">
      <w:r>
        <w:separator/>
      </w:r>
    </w:p>
  </w:endnote>
  <w:endnote w:type="continuationSeparator" w:id="0">
    <w:p w14:paraId="393FAEC8" w14:textId="77777777" w:rsidR="008D2E1F" w:rsidRDefault="008D2E1F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STIXGeneral-Regular">
    <w:panose1 w:val="00000000000000000000"/>
    <w:charset w:val="00"/>
    <w:family w:val="auto"/>
    <w:pitch w:val="variable"/>
    <w:sig w:usb0="A00002FF" w:usb1="4203FDFF" w:usb2="02000020" w:usb3="00000000" w:csb0="8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6B30B8D" w14:textId="77777777" w:rsidR="008D2E1F" w:rsidRDefault="008D2E1F" w:rsidP="00972620">
      <w:r>
        <w:separator/>
      </w:r>
    </w:p>
  </w:footnote>
  <w:footnote w:type="continuationSeparator" w:id="0">
    <w:p w14:paraId="1DEDC96B" w14:textId="77777777" w:rsidR="008D2E1F" w:rsidRDefault="008D2E1F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F387A83"/>
    <w:multiLevelType w:val="hybridMultilevel"/>
    <w:tmpl w:val="6A3E29B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BD0E390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C2D232D"/>
    <w:multiLevelType w:val="hybridMultilevel"/>
    <w:tmpl w:val="435C74E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CDB2B25"/>
    <w:multiLevelType w:val="hybridMultilevel"/>
    <w:tmpl w:val="ADEAA0C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5216387"/>
    <w:multiLevelType w:val="hybridMultilevel"/>
    <w:tmpl w:val="DA00E89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C61785"/>
    <w:multiLevelType w:val="hybridMultilevel"/>
    <w:tmpl w:val="1A905E9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59E0F26"/>
    <w:multiLevelType w:val="hybridMultilevel"/>
    <w:tmpl w:val="04DCCFF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6777E50"/>
    <w:multiLevelType w:val="hybridMultilevel"/>
    <w:tmpl w:val="3E6C22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3793D"/>
    <w:rsid w:val="000A5271"/>
    <w:rsid w:val="00100556"/>
    <w:rsid w:val="001046D7"/>
    <w:rsid w:val="00135E90"/>
    <w:rsid w:val="00137611"/>
    <w:rsid w:val="001A2397"/>
    <w:rsid w:val="001B1D9C"/>
    <w:rsid w:val="001B3CD0"/>
    <w:rsid w:val="0024789F"/>
    <w:rsid w:val="00263647"/>
    <w:rsid w:val="00277041"/>
    <w:rsid w:val="002F745D"/>
    <w:rsid w:val="0031705C"/>
    <w:rsid w:val="0036207B"/>
    <w:rsid w:val="00397890"/>
    <w:rsid w:val="0042652E"/>
    <w:rsid w:val="00456558"/>
    <w:rsid w:val="004A12C3"/>
    <w:rsid w:val="004C380D"/>
    <w:rsid w:val="00550B24"/>
    <w:rsid w:val="00583D7B"/>
    <w:rsid w:val="005E3D07"/>
    <w:rsid w:val="005F24CB"/>
    <w:rsid w:val="00764CDB"/>
    <w:rsid w:val="0078014E"/>
    <w:rsid w:val="00786A15"/>
    <w:rsid w:val="00827080"/>
    <w:rsid w:val="00897F96"/>
    <w:rsid w:val="008D2E1F"/>
    <w:rsid w:val="00972620"/>
    <w:rsid w:val="009964D6"/>
    <w:rsid w:val="009B5075"/>
    <w:rsid w:val="009E0766"/>
    <w:rsid w:val="009E5238"/>
    <w:rsid w:val="009E715D"/>
    <w:rsid w:val="00A050C5"/>
    <w:rsid w:val="00A370A4"/>
    <w:rsid w:val="00A4072F"/>
    <w:rsid w:val="00AC6172"/>
    <w:rsid w:val="00AD1EF3"/>
    <w:rsid w:val="00AD4AE1"/>
    <w:rsid w:val="00AE3538"/>
    <w:rsid w:val="00B66F23"/>
    <w:rsid w:val="00BE71ED"/>
    <w:rsid w:val="00C01326"/>
    <w:rsid w:val="00C10938"/>
    <w:rsid w:val="00C67183"/>
    <w:rsid w:val="00CD68C3"/>
    <w:rsid w:val="00D037E0"/>
    <w:rsid w:val="00D2237C"/>
    <w:rsid w:val="00DC496F"/>
    <w:rsid w:val="00DD4FF3"/>
    <w:rsid w:val="00DE30A3"/>
    <w:rsid w:val="00E2123F"/>
    <w:rsid w:val="00E23C8D"/>
    <w:rsid w:val="00E36181"/>
    <w:rsid w:val="00E6386D"/>
    <w:rsid w:val="00E70224"/>
    <w:rsid w:val="00E9479D"/>
    <w:rsid w:val="00EC3427"/>
    <w:rsid w:val="00F07C02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897F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2F745D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erChar">
    <w:name w:val="Kommentarer Char"/>
    <w:basedOn w:val="Standardstycketypsnitt"/>
    <w:link w:val="Kommentarer"/>
    <w:uiPriority w:val="99"/>
    <w:semiHidden/>
    <w:rsid w:val="002F745D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E6D643A-D3D2-D746-B13D-DBDB7D332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1323</Words>
  <Characters>7017</Characters>
  <Application>Microsoft Macintosh Word</Application>
  <DocSecurity>0</DocSecurity>
  <Lines>58</Lines>
  <Paragraphs>16</Paragraphs>
  <ScaleCrop>false</ScaleCrop>
  <Company>AB Typoform</Company>
  <LinksUpToDate>false</LinksUpToDate>
  <CharactersWithSpaces>8324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2014-01-14T15:26:00Z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